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F55F72" w14:textId="77777777" w:rsidR="00C434CC" w:rsidRPr="003530B6" w:rsidRDefault="00811387" w:rsidP="003967E2">
      <w:pPr>
        <w:pStyle w:val="Title"/>
        <w:spacing w:before="120" w:after="120"/>
        <w:rPr>
          <w:rFonts w:ascii="Open Sans" w:hAnsi="Open Sans" w:cs="Open Sans"/>
        </w:rPr>
      </w:pPr>
      <w:r w:rsidRPr="003530B6">
        <w:rPr>
          <w:rFonts w:ascii="Open Sans" w:hAnsi="Open Sans" w:cs="Open Sans"/>
        </w:rPr>
        <w:t>Our Green/Duwamish (OGD)</w:t>
      </w:r>
    </w:p>
    <w:p w14:paraId="1E5B700C" w14:textId="594DC949" w:rsidR="00811387" w:rsidRPr="003530B6" w:rsidRDefault="00811387" w:rsidP="003967E2">
      <w:pPr>
        <w:pStyle w:val="Title"/>
        <w:spacing w:before="120" w:after="120"/>
        <w:rPr>
          <w:rFonts w:ascii="Open Sans" w:hAnsi="Open Sans" w:cs="Open Sans"/>
          <w:sz w:val="44"/>
          <w:szCs w:val="44"/>
        </w:rPr>
      </w:pPr>
      <w:r w:rsidRPr="003530B6">
        <w:rPr>
          <w:rFonts w:ascii="Open Sans" w:hAnsi="Open Sans" w:cs="Open Sans"/>
          <w:sz w:val="44"/>
          <w:szCs w:val="44"/>
        </w:rPr>
        <w:t>202</w:t>
      </w:r>
      <w:r w:rsidR="00145F64" w:rsidRPr="003530B6">
        <w:rPr>
          <w:rFonts w:ascii="Open Sans" w:hAnsi="Open Sans" w:cs="Open Sans"/>
          <w:sz w:val="44"/>
          <w:szCs w:val="44"/>
        </w:rPr>
        <w:t>5</w:t>
      </w:r>
      <w:r w:rsidRPr="003530B6">
        <w:rPr>
          <w:rFonts w:ascii="Open Sans" w:hAnsi="Open Sans" w:cs="Open Sans"/>
          <w:sz w:val="44"/>
          <w:szCs w:val="44"/>
        </w:rPr>
        <w:t>-202</w:t>
      </w:r>
      <w:r w:rsidR="00145F64" w:rsidRPr="003530B6">
        <w:rPr>
          <w:rFonts w:ascii="Open Sans" w:hAnsi="Open Sans" w:cs="Open Sans"/>
          <w:sz w:val="44"/>
          <w:szCs w:val="44"/>
        </w:rPr>
        <w:t>6</w:t>
      </w:r>
      <w:r w:rsidRPr="003530B6">
        <w:rPr>
          <w:rFonts w:ascii="Open Sans" w:hAnsi="Open Sans" w:cs="Open Sans"/>
          <w:sz w:val="44"/>
          <w:szCs w:val="44"/>
        </w:rPr>
        <w:t xml:space="preserve"> Work</w:t>
      </w:r>
      <w:r w:rsidR="00EA30F2" w:rsidRPr="003530B6">
        <w:rPr>
          <w:rFonts w:ascii="Open Sans" w:hAnsi="Open Sans" w:cs="Open Sans"/>
          <w:sz w:val="44"/>
          <w:szCs w:val="44"/>
        </w:rPr>
        <w:t xml:space="preserve"> </w:t>
      </w:r>
      <w:r w:rsidRPr="003530B6">
        <w:rPr>
          <w:rFonts w:ascii="Open Sans" w:hAnsi="Open Sans" w:cs="Open Sans"/>
          <w:sz w:val="44"/>
          <w:szCs w:val="44"/>
        </w:rPr>
        <w:t>plan</w:t>
      </w:r>
    </w:p>
    <w:p w14:paraId="34E62D10" w14:textId="77777777" w:rsidR="00811387" w:rsidRPr="001C58D9" w:rsidRDefault="00811387" w:rsidP="003967E2">
      <w:pPr>
        <w:spacing w:before="120" w:after="120"/>
        <w:rPr>
          <w:rFonts w:ascii="Open Sans" w:hAnsi="Open Sans" w:cs="Open Sans"/>
        </w:rPr>
      </w:pPr>
    </w:p>
    <w:p w14:paraId="7D5B9B32" w14:textId="19B66CA2" w:rsidR="00811387" w:rsidRPr="001C58D9" w:rsidRDefault="00811387" w:rsidP="003967E2">
      <w:pPr>
        <w:pStyle w:val="Heading1"/>
        <w:spacing w:before="120" w:after="120"/>
        <w:rPr>
          <w:rFonts w:ascii="Open Sans" w:hAnsi="Open Sans" w:cs="Open Sans"/>
        </w:rPr>
      </w:pPr>
      <w:r w:rsidRPr="001C58D9">
        <w:rPr>
          <w:rFonts w:ascii="Open Sans" w:hAnsi="Open Sans" w:cs="Open Sans"/>
        </w:rPr>
        <w:t>Reflection on 20</w:t>
      </w:r>
      <w:r w:rsidR="002850DB" w:rsidRPr="001C58D9">
        <w:rPr>
          <w:rFonts w:ascii="Open Sans" w:hAnsi="Open Sans" w:cs="Open Sans"/>
        </w:rPr>
        <w:t>2</w:t>
      </w:r>
      <w:r w:rsidR="00145F64" w:rsidRPr="001C58D9">
        <w:rPr>
          <w:rFonts w:ascii="Open Sans" w:hAnsi="Open Sans" w:cs="Open Sans"/>
        </w:rPr>
        <w:t>3</w:t>
      </w:r>
      <w:r w:rsidRPr="001C58D9">
        <w:rPr>
          <w:rFonts w:ascii="Open Sans" w:hAnsi="Open Sans" w:cs="Open Sans"/>
        </w:rPr>
        <w:t>-202</w:t>
      </w:r>
      <w:r w:rsidR="00145F64" w:rsidRPr="001C58D9">
        <w:rPr>
          <w:rFonts w:ascii="Open Sans" w:hAnsi="Open Sans" w:cs="Open Sans"/>
        </w:rPr>
        <w:t>4</w:t>
      </w:r>
    </w:p>
    <w:p w14:paraId="6E5E02EE" w14:textId="00AFC9AB" w:rsidR="008F3EF7" w:rsidRPr="001C58D9" w:rsidRDefault="00DB3A25" w:rsidP="003967E2">
      <w:pPr>
        <w:spacing w:before="120" w:after="120"/>
        <w:rPr>
          <w:rFonts w:ascii="Open Sans" w:hAnsi="Open Sans" w:cs="Open Sans"/>
        </w:rPr>
      </w:pPr>
      <w:r w:rsidRPr="001C58D9">
        <w:rPr>
          <w:rFonts w:ascii="Open Sans" w:hAnsi="Open Sans" w:cs="Open Sans"/>
        </w:rPr>
        <w:t xml:space="preserve">The OGD Coalition is </w:t>
      </w:r>
      <w:r w:rsidR="00261CF1" w:rsidRPr="001C58D9">
        <w:rPr>
          <w:rFonts w:ascii="Open Sans" w:hAnsi="Open Sans" w:cs="Open Sans"/>
        </w:rPr>
        <w:t xml:space="preserve">starting to coalesce around </w:t>
      </w:r>
      <w:r w:rsidR="00083C5F" w:rsidRPr="001C58D9">
        <w:rPr>
          <w:rFonts w:ascii="Open Sans" w:hAnsi="Open Sans" w:cs="Open Sans"/>
        </w:rPr>
        <w:t xml:space="preserve">strategies for </w:t>
      </w:r>
      <w:r w:rsidR="00DA2202" w:rsidRPr="001C58D9">
        <w:rPr>
          <w:rFonts w:ascii="Open Sans" w:hAnsi="Open Sans" w:cs="Open Sans"/>
        </w:rPr>
        <w:t xml:space="preserve">meeting stormwater permit compliance and restoring the health of the watershed. This was evident in our collective effort to complete the 2023-2024 workplan. </w:t>
      </w:r>
    </w:p>
    <w:p w14:paraId="6CED4194" w14:textId="275B38AE" w:rsidR="001F44B3" w:rsidRPr="001C58D9" w:rsidRDefault="00DA2202" w:rsidP="003967E2">
      <w:pPr>
        <w:spacing w:before="120" w:after="120"/>
        <w:rPr>
          <w:rFonts w:ascii="Open Sans" w:hAnsi="Open Sans" w:cs="Open Sans"/>
        </w:rPr>
      </w:pPr>
      <w:r w:rsidRPr="001C58D9">
        <w:rPr>
          <w:rFonts w:ascii="Open Sans" w:hAnsi="Open Sans" w:cs="Open Sans"/>
        </w:rPr>
        <w:t>In 2023</w:t>
      </w:r>
      <w:r w:rsidR="008B39CF" w:rsidRPr="001C58D9">
        <w:rPr>
          <w:rFonts w:ascii="Open Sans" w:hAnsi="Open Sans" w:cs="Open Sans"/>
        </w:rPr>
        <w:t xml:space="preserve">, </w:t>
      </w:r>
      <w:r w:rsidR="00A70D2F" w:rsidRPr="001C58D9">
        <w:rPr>
          <w:rFonts w:ascii="Open Sans" w:hAnsi="Open Sans" w:cs="Open Sans"/>
        </w:rPr>
        <w:t xml:space="preserve">we </w:t>
      </w:r>
      <w:r w:rsidR="009E3872" w:rsidRPr="001C58D9">
        <w:rPr>
          <w:rFonts w:ascii="Open Sans" w:hAnsi="Open Sans" w:cs="Open Sans"/>
        </w:rPr>
        <w:t xml:space="preserve">completed our second annual report </w:t>
      </w:r>
      <w:r w:rsidR="00166ABD" w:rsidRPr="001C58D9">
        <w:rPr>
          <w:rFonts w:ascii="Open Sans" w:hAnsi="Open Sans" w:cs="Open Sans"/>
        </w:rPr>
        <w:t xml:space="preserve">and </w:t>
      </w:r>
      <w:r w:rsidR="00A70D2F" w:rsidRPr="001C58D9">
        <w:rPr>
          <w:rFonts w:ascii="Open Sans" w:hAnsi="Open Sans" w:cs="Open Sans"/>
        </w:rPr>
        <w:t xml:space="preserve">began discussions on the development of a regional retrofit program to support infrastructure improvements </w:t>
      </w:r>
      <w:r w:rsidR="005816E6" w:rsidRPr="001C58D9">
        <w:rPr>
          <w:rFonts w:ascii="Open Sans" w:hAnsi="Open Sans" w:cs="Open Sans"/>
        </w:rPr>
        <w:t>throughout the watershed</w:t>
      </w:r>
      <w:r w:rsidR="00F30012" w:rsidRPr="001C58D9">
        <w:rPr>
          <w:rFonts w:ascii="Open Sans" w:hAnsi="Open Sans" w:cs="Open Sans"/>
        </w:rPr>
        <w:t xml:space="preserve">. </w:t>
      </w:r>
      <w:r w:rsidR="00E62BCC" w:rsidRPr="001C58D9">
        <w:rPr>
          <w:rFonts w:ascii="Open Sans" w:hAnsi="Open Sans" w:cs="Open Sans"/>
        </w:rPr>
        <w:t>W</w:t>
      </w:r>
      <w:r w:rsidR="00F30012" w:rsidRPr="001C58D9">
        <w:rPr>
          <w:rFonts w:ascii="Open Sans" w:hAnsi="Open Sans" w:cs="Open Sans"/>
        </w:rPr>
        <w:t>e explored opportunities to partner more directly with salmon recovery efforts</w:t>
      </w:r>
      <w:r w:rsidR="00B60A56" w:rsidRPr="001C58D9">
        <w:rPr>
          <w:rFonts w:ascii="Open Sans" w:hAnsi="Open Sans" w:cs="Open Sans"/>
        </w:rPr>
        <w:t>, learned about funding opportunities from the Stormwater Strategic Initiative Lead</w:t>
      </w:r>
      <w:r w:rsidR="007D1340" w:rsidRPr="001C58D9">
        <w:rPr>
          <w:rFonts w:ascii="Open Sans" w:hAnsi="Open Sans" w:cs="Open Sans"/>
        </w:rPr>
        <w:t xml:space="preserve">, and </w:t>
      </w:r>
      <w:r w:rsidR="0037308F" w:rsidRPr="001C58D9">
        <w:rPr>
          <w:rFonts w:ascii="Open Sans" w:hAnsi="Open Sans" w:cs="Open Sans"/>
        </w:rPr>
        <w:t>provided input to</w:t>
      </w:r>
      <w:r w:rsidR="007D1340" w:rsidRPr="001C58D9">
        <w:rPr>
          <w:rFonts w:ascii="Open Sans" w:hAnsi="Open Sans" w:cs="Open Sans"/>
        </w:rPr>
        <w:t xml:space="preserve"> WSDOT’s retrofit prioritization. </w:t>
      </w:r>
      <w:r w:rsidR="000A5204" w:rsidRPr="001C58D9">
        <w:rPr>
          <w:rFonts w:ascii="Open Sans" w:hAnsi="Open Sans" w:cs="Open Sans"/>
        </w:rPr>
        <w:t xml:space="preserve">We also learned more about alternative financing options </w:t>
      </w:r>
      <w:r w:rsidR="00B808D8" w:rsidRPr="001C58D9">
        <w:rPr>
          <w:rFonts w:ascii="Open Sans" w:hAnsi="Open Sans" w:cs="Open Sans"/>
        </w:rPr>
        <w:t xml:space="preserve">to deliver capital retrofits in the watershed. </w:t>
      </w:r>
    </w:p>
    <w:p w14:paraId="6B6784A8" w14:textId="6C2BE784" w:rsidR="001F44B3" w:rsidRPr="001C58D9" w:rsidRDefault="00BD0B17" w:rsidP="003967E2">
      <w:pPr>
        <w:spacing w:before="120" w:after="120"/>
        <w:rPr>
          <w:rFonts w:ascii="Open Sans" w:hAnsi="Open Sans" w:cs="Open Sans"/>
        </w:rPr>
      </w:pPr>
      <w:r w:rsidRPr="001C58D9">
        <w:rPr>
          <w:rFonts w:ascii="Open Sans" w:hAnsi="Open Sans" w:cs="Open Sans"/>
        </w:rPr>
        <w:t xml:space="preserve">The momentum from 2023 carried forward into 2024, with a final contract to complete our mapping tool </w:t>
      </w:r>
      <w:r w:rsidR="00D12819" w:rsidRPr="001C58D9">
        <w:rPr>
          <w:rFonts w:ascii="Open Sans" w:hAnsi="Open Sans" w:cs="Open Sans"/>
        </w:rPr>
        <w:t xml:space="preserve">to guide decision making, a conceptual roadmap to </w:t>
      </w:r>
      <w:r w:rsidR="00C9155D" w:rsidRPr="001C58D9">
        <w:rPr>
          <w:rFonts w:ascii="Open Sans" w:hAnsi="Open Sans" w:cs="Open Sans"/>
        </w:rPr>
        <w:t xml:space="preserve">organizing a regional retrofit program, and the submission of a grant proposal designed to </w:t>
      </w:r>
      <w:r w:rsidR="007A664D" w:rsidRPr="001C58D9">
        <w:rPr>
          <w:rFonts w:ascii="Open Sans" w:hAnsi="Open Sans" w:cs="Open Sans"/>
        </w:rPr>
        <w:t xml:space="preserve">develop a </w:t>
      </w:r>
      <w:r w:rsidR="003621A3" w:rsidRPr="001C58D9">
        <w:rPr>
          <w:rFonts w:ascii="Open Sans" w:hAnsi="Open Sans" w:cs="Open Sans"/>
        </w:rPr>
        <w:t>performance-based</w:t>
      </w:r>
      <w:r w:rsidR="007A664D" w:rsidRPr="001C58D9">
        <w:rPr>
          <w:rFonts w:ascii="Open Sans" w:hAnsi="Open Sans" w:cs="Open Sans"/>
        </w:rPr>
        <w:t xml:space="preserve"> procurement pathway to achieving compliance with NPDES permit retrofit requirements. </w:t>
      </w:r>
      <w:r w:rsidR="00440D64" w:rsidRPr="001C58D9">
        <w:rPr>
          <w:rFonts w:ascii="Open Sans" w:hAnsi="Open Sans" w:cs="Open Sans"/>
        </w:rPr>
        <w:t>We</w:t>
      </w:r>
      <w:r w:rsidR="00A55647" w:rsidRPr="001C58D9">
        <w:rPr>
          <w:rFonts w:ascii="Open Sans" w:hAnsi="Open Sans" w:cs="Open Sans"/>
        </w:rPr>
        <w:t xml:space="preserve"> completed our third annual report</w:t>
      </w:r>
      <w:r w:rsidR="003621A3" w:rsidRPr="001C58D9">
        <w:rPr>
          <w:rFonts w:ascii="Open Sans" w:hAnsi="Open Sans" w:cs="Open Sans"/>
        </w:rPr>
        <w:t xml:space="preserve"> in 2024</w:t>
      </w:r>
      <w:r w:rsidR="00A55647" w:rsidRPr="001C58D9">
        <w:rPr>
          <w:rFonts w:ascii="Open Sans" w:hAnsi="Open Sans" w:cs="Open Sans"/>
        </w:rPr>
        <w:t xml:space="preserve"> and</w:t>
      </w:r>
      <w:r w:rsidR="00440D64" w:rsidRPr="001C58D9">
        <w:rPr>
          <w:rFonts w:ascii="Open Sans" w:hAnsi="Open Sans" w:cs="Open Sans"/>
        </w:rPr>
        <w:t xml:space="preserve"> modified our annual reporting schedule to eliminate tension with other annual reporting requirements</w:t>
      </w:r>
      <w:r w:rsidR="003621A3" w:rsidRPr="001C58D9">
        <w:rPr>
          <w:rFonts w:ascii="Open Sans" w:hAnsi="Open Sans" w:cs="Open Sans"/>
        </w:rPr>
        <w:t>.</w:t>
      </w:r>
    </w:p>
    <w:p w14:paraId="2CD14BB4" w14:textId="2E6622C1" w:rsidR="007D1340" w:rsidRPr="001C58D9" w:rsidRDefault="00FC1F08" w:rsidP="003967E2">
      <w:pPr>
        <w:spacing w:before="120" w:after="120"/>
        <w:rPr>
          <w:rFonts w:ascii="Open Sans" w:hAnsi="Open Sans" w:cs="Open Sans"/>
        </w:rPr>
      </w:pPr>
      <w:r w:rsidRPr="001C58D9">
        <w:rPr>
          <w:rFonts w:ascii="Open Sans" w:hAnsi="Open Sans" w:cs="Open Sans"/>
        </w:rPr>
        <w:t xml:space="preserve">While we continue to meet virtually and believe that mode is the most effective and inclusive for our Partners </w:t>
      </w:r>
      <w:proofErr w:type="gramStart"/>
      <w:r w:rsidRPr="001C58D9">
        <w:rPr>
          <w:rFonts w:ascii="Open Sans" w:hAnsi="Open Sans" w:cs="Open Sans"/>
        </w:rPr>
        <w:t>at this time</w:t>
      </w:r>
      <w:proofErr w:type="gramEnd"/>
      <w:r w:rsidR="003621A3" w:rsidRPr="001C58D9">
        <w:rPr>
          <w:rFonts w:ascii="Open Sans" w:hAnsi="Open Sans" w:cs="Open Sans"/>
        </w:rPr>
        <w:t>, w</w:t>
      </w:r>
      <w:r w:rsidRPr="001C58D9">
        <w:rPr>
          <w:rFonts w:ascii="Open Sans" w:hAnsi="Open Sans" w:cs="Open Sans"/>
        </w:rPr>
        <w:t>e are also starting to consider altering the frequency</w:t>
      </w:r>
      <w:r w:rsidR="003621A3" w:rsidRPr="001C58D9">
        <w:rPr>
          <w:rFonts w:ascii="Open Sans" w:hAnsi="Open Sans" w:cs="Open Sans"/>
        </w:rPr>
        <w:t>, location,</w:t>
      </w:r>
      <w:r w:rsidRPr="001C58D9">
        <w:rPr>
          <w:rFonts w:ascii="Open Sans" w:hAnsi="Open Sans" w:cs="Open Sans"/>
        </w:rPr>
        <w:t xml:space="preserve"> and duration of Coalition meetings to </w:t>
      </w:r>
      <w:r w:rsidR="00F83BCA" w:rsidRPr="001C58D9">
        <w:rPr>
          <w:rFonts w:ascii="Open Sans" w:hAnsi="Open Sans" w:cs="Open Sans"/>
        </w:rPr>
        <w:t xml:space="preserve">be more inclusive. </w:t>
      </w:r>
      <w:r w:rsidRPr="001C58D9">
        <w:rPr>
          <w:rFonts w:ascii="Open Sans" w:hAnsi="Open Sans" w:cs="Open Sans"/>
        </w:rPr>
        <w:t xml:space="preserve">We are proud of the warmth and spirit that Partners continue to bring to meetings and the rapport we </w:t>
      </w:r>
      <w:r w:rsidR="0090256E" w:rsidRPr="001C58D9">
        <w:rPr>
          <w:rFonts w:ascii="Open Sans" w:hAnsi="Open Sans" w:cs="Open Sans"/>
        </w:rPr>
        <w:t xml:space="preserve">have </w:t>
      </w:r>
      <w:r w:rsidRPr="001C58D9">
        <w:rPr>
          <w:rFonts w:ascii="Open Sans" w:hAnsi="Open Sans" w:cs="Open Sans"/>
        </w:rPr>
        <w:t>maintain</w:t>
      </w:r>
      <w:r w:rsidR="0090256E" w:rsidRPr="001C58D9">
        <w:rPr>
          <w:rFonts w:ascii="Open Sans" w:hAnsi="Open Sans" w:cs="Open Sans"/>
        </w:rPr>
        <w:t>ed</w:t>
      </w:r>
      <w:r w:rsidRPr="001C58D9">
        <w:rPr>
          <w:rFonts w:ascii="Open Sans" w:hAnsi="Open Sans" w:cs="Open Sans"/>
        </w:rPr>
        <w:t xml:space="preserve"> in the virtual format.</w:t>
      </w:r>
    </w:p>
    <w:p w14:paraId="6E0155C1" w14:textId="057C3EE2" w:rsidR="00CD2578" w:rsidRPr="001C58D9" w:rsidRDefault="007F1C3E" w:rsidP="003967E2">
      <w:pPr>
        <w:pStyle w:val="Heading1"/>
        <w:spacing w:before="120" w:after="120"/>
        <w:rPr>
          <w:rFonts w:ascii="Open Sans" w:hAnsi="Open Sans" w:cs="Open Sans"/>
        </w:rPr>
      </w:pPr>
      <w:r w:rsidRPr="001C58D9">
        <w:rPr>
          <w:rFonts w:ascii="Open Sans" w:hAnsi="Open Sans" w:cs="Open Sans"/>
        </w:rPr>
        <w:t>Moving Forward in 202</w:t>
      </w:r>
      <w:r w:rsidR="00F83BCA" w:rsidRPr="001C58D9">
        <w:rPr>
          <w:rFonts w:ascii="Open Sans" w:hAnsi="Open Sans" w:cs="Open Sans"/>
        </w:rPr>
        <w:t>5</w:t>
      </w:r>
      <w:r w:rsidRPr="001C58D9">
        <w:rPr>
          <w:rFonts w:ascii="Open Sans" w:hAnsi="Open Sans" w:cs="Open Sans"/>
        </w:rPr>
        <w:t>-202</w:t>
      </w:r>
      <w:r w:rsidR="00F83BCA" w:rsidRPr="001C58D9">
        <w:rPr>
          <w:rFonts w:ascii="Open Sans" w:hAnsi="Open Sans" w:cs="Open Sans"/>
        </w:rPr>
        <w:t>6</w:t>
      </w:r>
    </w:p>
    <w:p w14:paraId="5A64C473" w14:textId="4957333C" w:rsidR="00110BCE" w:rsidRPr="001C58D9" w:rsidRDefault="00110BCE" w:rsidP="00110BCE">
      <w:pPr>
        <w:spacing w:before="120" w:after="120"/>
        <w:rPr>
          <w:rFonts w:ascii="Open Sans" w:hAnsi="Open Sans" w:cs="Open Sans"/>
        </w:rPr>
      </w:pPr>
      <w:r w:rsidRPr="001C58D9">
        <w:rPr>
          <w:rFonts w:ascii="Open Sans" w:hAnsi="Open Sans" w:cs="Open Sans"/>
        </w:rPr>
        <w:t xml:space="preserve">For the upcoming biennium, the OGD Core team went through the annual report and governance dimension results to compile a suite of actions to be accomplished over the next two years. There were several excellent suggestions that rose to the top. These ideas were centered on amplifying existing efforts to achieve progress on accomplishing our </w:t>
      </w:r>
      <w:hyperlink r:id="rId11" w:history="1">
        <w:r w:rsidRPr="00765A8D">
          <w:rPr>
            <w:rStyle w:val="Hyperlink"/>
            <w:rFonts w:ascii="Open Sans" w:hAnsi="Open Sans" w:cs="Open Sans"/>
          </w:rPr>
          <w:t>Goals</w:t>
        </w:r>
      </w:hyperlink>
      <w:r w:rsidRPr="001C58D9">
        <w:rPr>
          <w:rFonts w:ascii="Open Sans" w:hAnsi="Open Sans" w:cs="Open Sans"/>
        </w:rPr>
        <w:t>. For example, Partners are interested in expanding cleanup efforts, grow</w:t>
      </w:r>
      <w:r w:rsidR="000E62CB">
        <w:rPr>
          <w:rFonts w:ascii="Open Sans" w:hAnsi="Open Sans" w:cs="Open Sans"/>
        </w:rPr>
        <w:t>ing</w:t>
      </w:r>
      <w:r w:rsidRPr="001C58D9">
        <w:rPr>
          <w:rFonts w:ascii="Open Sans" w:hAnsi="Open Sans" w:cs="Open Sans"/>
        </w:rPr>
        <w:t xml:space="preserve"> existing programs, developing additional capacity to manage stormwater, and improv</w:t>
      </w:r>
      <w:r w:rsidR="000E62CB">
        <w:rPr>
          <w:rFonts w:ascii="Open Sans" w:hAnsi="Open Sans" w:cs="Open Sans"/>
        </w:rPr>
        <w:t>ing</w:t>
      </w:r>
      <w:r w:rsidRPr="001C58D9">
        <w:rPr>
          <w:rFonts w:ascii="Open Sans" w:hAnsi="Open Sans" w:cs="Open Sans"/>
        </w:rPr>
        <w:t xml:space="preserve"> existing relationships with other organizations focused on improving the health of the watershed. </w:t>
      </w:r>
    </w:p>
    <w:p w14:paraId="66D1644A" w14:textId="77777777" w:rsidR="00110BCE" w:rsidRPr="001C58D9" w:rsidRDefault="00110BCE" w:rsidP="00110BCE">
      <w:pPr>
        <w:spacing w:before="120" w:after="120"/>
        <w:rPr>
          <w:rFonts w:ascii="Open Sans" w:hAnsi="Open Sans" w:cs="Open Sans"/>
        </w:rPr>
      </w:pPr>
      <w:r w:rsidRPr="001C58D9">
        <w:rPr>
          <w:rFonts w:ascii="Open Sans" w:hAnsi="Open Sans" w:cs="Open Sans"/>
        </w:rPr>
        <w:lastRenderedPageBreak/>
        <w:t xml:space="preserve">It is largely understood that a committed effort to develop a regional retrofit program, which supports water quality and flow control retrofits to existing stormwater infrastructure, complements all 7 goals. The retrofit projects would reduce toxics, foster partnerships, catalyze opportunities to share data, and restore hydrologic function. In addition, the creation of alternative financing strategies would facilitate innovation, raise awareness among agencies in the watershed, and enhance existing collaborative efforts, like OGD. While the next two years will be centered on creating an accessible regional retrofit program, it will not be the only focus of this work plan. </w:t>
      </w:r>
    </w:p>
    <w:p w14:paraId="55552D08" w14:textId="77777777" w:rsidR="00540C17" w:rsidRPr="003530B6" w:rsidRDefault="00540C17" w:rsidP="00540C17">
      <w:pPr>
        <w:pStyle w:val="Heading2"/>
        <w:rPr>
          <w:rFonts w:ascii="Open Sans" w:hAnsi="Open Sans" w:cs="Open Sans"/>
          <w:b/>
          <w:bCs/>
          <w:sz w:val="28"/>
          <w:szCs w:val="28"/>
        </w:rPr>
      </w:pPr>
      <w:r w:rsidRPr="003530B6">
        <w:rPr>
          <w:rFonts w:ascii="Open Sans" w:hAnsi="Open Sans" w:cs="Open Sans"/>
          <w:b/>
          <w:bCs/>
          <w:sz w:val="28"/>
          <w:szCs w:val="28"/>
        </w:rPr>
        <w:t>Tasks for 2025-2026</w:t>
      </w:r>
    </w:p>
    <w:p w14:paraId="3FAD5C28" w14:textId="3BA51C69" w:rsidR="00540C17" w:rsidRPr="001C58D9" w:rsidRDefault="00540C17" w:rsidP="00540C17">
      <w:pPr>
        <w:pStyle w:val="Default"/>
        <w:spacing w:before="120" w:after="120"/>
        <w:rPr>
          <w:rFonts w:ascii="Open Sans" w:hAnsi="Open Sans" w:cs="Open Sans"/>
          <w:sz w:val="22"/>
          <w:szCs w:val="22"/>
        </w:rPr>
      </w:pPr>
      <w:r w:rsidRPr="001C58D9">
        <w:rPr>
          <w:rFonts w:ascii="Open Sans" w:hAnsi="Open Sans" w:cs="Open Sans"/>
          <w:sz w:val="22"/>
          <w:szCs w:val="22"/>
        </w:rPr>
        <w:t>To maintain momentum and continue progress towards achieving our Goals</w:t>
      </w:r>
      <w:r w:rsidR="009C08D4">
        <w:rPr>
          <w:rFonts w:ascii="Open Sans" w:hAnsi="Open Sans" w:cs="Open Sans"/>
          <w:sz w:val="22"/>
          <w:szCs w:val="22"/>
        </w:rPr>
        <w:t>,</w:t>
      </w:r>
      <w:r w:rsidRPr="001C58D9">
        <w:rPr>
          <w:rFonts w:ascii="Open Sans" w:hAnsi="Open Sans" w:cs="Open Sans"/>
          <w:sz w:val="22"/>
          <w:szCs w:val="22"/>
        </w:rPr>
        <w:t xml:space="preserve"> OGD Partners are committing to accomplishing the following tasks in the 2025-2026 biennium. Below </w:t>
      </w:r>
      <w:r w:rsidR="009C08D4">
        <w:rPr>
          <w:rFonts w:ascii="Open Sans" w:hAnsi="Open Sans" w:cs="Open Sans"/>
          <w:sz w:val="22"/>
          <w:szCs w:val="22"/>
        </w:rPr>
        <w:t>are</w:t>
      </w:r>
      <w:r w:rsidRPr="001C58D9">
        <w:rPr>
          <w:rFonts w:ascii="Open Sans" w:hAnsi="Open Sans" w:cs="Open Sans"/>
          <w:sz w:val="22"/>
          <w:szCs w:val="22"/>
        </w:rPr>
        <w:t xml:space="preserve"> the tasks organized by </w:t>
      </w:r>
      <w:r w:rsidR="00987707">
        <w:rPr>
          <w:rFonts w:ascii="Open Sans" w:hAnsi="Open Sans" w:cs="Open Sans"/>
          <w:sz w:val="22"/>
          <w:szCs w:val="22"/>
        </w:rPr>
        <w:t xml:space="preserve">general topic area with a reference to </w:t>
      </w:r>
      <w:r w:rsidRPr="001C58D9">
        <w:rPr>
          <w:rFonts w:ascii="Open Sans" w:hAnsi="Open Sans" w:cs="Open Sans"/>
          <w:sz w:val="22"/>
          <w:szCs w:val="22"/>
        </w:rPr>
        <w:t xml:space="preserve">the primary Goal those tasks are supporting, followed by a brief description on the importance of those tasks. </w:t>
      </w:r>
      <w:r w:rsidR="00B00EB1">
        <w:rPr>
          <w:rFonts w:ascii="Open Sans" w:hAnsi="Open Sans" w:cs="Open Sans"/>
          <w:sz w:val="22"/>
          <w:szCs w:val="22"/>
        </w:rPr>
        <w:t xml:space="preserve">The general topic areas were designed as ‘buckets’ to place related </w:t>
      </w:r>
      <w:r w:rsidR="00C82CC9">
        <w:rPr>
          <w:rFonts w:ascii="Open Sans" w:hAnsi="Open Sans" w:cs="Open Sans"/>
          <w:sz w:val="22"/>
          <w:szCs w:val="22"/>
        </w:rPr>
        <w:t xml:space="preserve">tasks and named to communicate the overall intent of those tasks. </w:t>
      </w:r>
    </w:p>
    <w:p w14:paraId="78B5329C" w14:textId="77777777" w:rsidR="00540C17" w:rsidRPr="003530B6" w:rsidRDefault="00540C17" w:rsidP="00540C17">
      <w:pPr>
        <w:pStyle w:val="Heading3"/>
        <w:rPr>
          <w:rFonts w:ascii="Open Sans" w:hAnsi="Open Sans" w:cs="Open Sans"/>
          <w:u w:val="single"/>
        </w:rPr>
      </w:pPr>
      <w:r w:rsidRPr="003530B6">
        <w:rPr>
          <w:rFonts w:ascii="Open Sans" w:hAnsi="Open Sans" w:cs="Open Sans"/>
          <w:u w:val="single"/>
        </w:rPr>
        <w:t xml:space="preserve">Regional Decision Guidance </w:t>
      </w:r>
    </w:p>
    <w:p w14:paraId="5A6380D5" w14:textId="77777777" w:rsidR="00540C17" w:rsidRPr="003530B6" w:rsidRDefault="00540C17" w:rsidP="00540C17">
      <w:pPr>
        <w:rPr>
          <w:rFonts w:ascii="Open Sans" w:hAnsi="Open Sans" w:cs="Open Sans"/>
        </w:rPr>
      </w:pPr>
      <w:r w:rsidRPr="003530B6">
        <w:rPr>
          <w:rFonts w:ascii="Open Sans" w:hAnsi="Open Sans" w:cs="Open Sans"/>
        </w:rPr>
        <w:t>(Supporting OGD Goals 2, 3, 5)</w:t>
      </w:r>
    </w:p>
    <w:p w14:paraId="36525674" w14:textId="77777777" w:rsidR="00540C17" w:rsidRPr="001C58D9" w:rsidRDefault="00540C17" w:rsidP="00540C17">
      <w:pPr>
        <w:pStyle w:val="Default"/>
        <w:numPr>
          <w:ilvl w:val="0"/>
          <w:numId w:val="6"/>
        </w:numPr>
        <w:spacing w:before="120" w:after="120"/>
        <w:rPr>
          <w:rFonts w:ascii="Open Sans" w:hAnsi="Open Sans" w:cs="Open Sans"/>
          <w:sz w:val="22"/>
          <w:szCs w:val="22"/>
        </w:rPr>
      </w:pPr>
      <w:r w:rsidRPr="001C58D9">
        <w:rPr>
          <w:rFonts w:ascii="Open Sans" w:hAnsi="Open Sans" w:cs="Open Sans"/>
          <w:sz w:val="22"/>
          <w:szCs w:val="22"/>
        </w:rPr>
        <w:t xml:space="preserve">Complete the mapping tool and begin using it to inform regional retrofit programming. </w:t>
      </w:r>
    </w:p>
    <w:p w14:paraId="0FCB6946" w14:textId="00E762F9" w:rsidR="00540C17" w:rsidRPr="001C58D9" w:rsidRDefault="00540C17" w:rsidP="00540C17">
      <w:pPr>
        <w:pStyle w:val="Default"/>
        <w:numPr>
          <w:ilvl w:val="0"/>
          <w:numId w:val="6"/>
        </w:numPr>
        <w:spacing w:before="120" w:after="120"/>
        <w:rPr>
          <w:rFonts w:ascii="Open Sans" w:hAnsi="Open Sans" w:cs="Open Sans"/>
          <w:sz w:val="22"/>
          <w:szCs w:val="22"/>
        </w:rPr>
      </w:pPr>
      <w:r w:rsidRPr="001C58D9">
        <w:rPr>
          <w:rFonts w:ascii="Open Sans" w:hAnsi="Open Sans" w:cs="Open Sans"/>
          <w:sz w:val="22"/>
          <w:szCs w:val="22"/>
        </w:rPr>
        <w:t xml:space="preserve">Develop resources to provide ongoing support to users wanting to access the </w:t>
      </w:r>
      <w:r w:rsidR="00A24973">
        <w:rPr>
          <w:rFonts w:ascii="Open Sans" w:hAnsi="Open Sans" w:cs="Open Sans"/>
          <w:sz w:val="22"/>
          <w:szCs w:val="22"/>
        </w:rPr>
        <w:t xml:space="preserve">mapping </w:t>
      </w:r>
      <w:r w:rsidRPr="001C58D9">
        <w:rPr>
          <w:rFonts w:ascii="Open Sans" w:hAnsi="Open Sans" w:cs="Open Sans"/>
          <w:sz w:val="22"/>
          <w:szCs w:val="22"/>
        </w:rPr>
        <w:t>tool for long range stormwater planning efforts.</w:t>
      </w:r>
    </w:p>
    <w:p w14:paraId="099260B3" w14:textId="77777777" w:rsidR="00540C17" w:rsidRPr="001C58D9" w:rsidRDefault="00540C17" w:rsidP="00540C17">
      <w:pPr>
        <w:pStyle w:val="Default"/>
        <w:spacing w:before="120" w:after="120"/>
        <w:rPr>
          <w:rFonts w:ascii="Open Sans" w:hAnsi="Open Sans" w:cs="Open Sans"/>
          <w:sz w:val="22"/>
          <w:szCs w:val="22"/>
        </w:rPr>
      </w:pPr>
      <w:r w:rsidRPr="001C58D9">
        <w:rPr>
          <w:rFonts w:ascii="Open Sans" w:hAnsi="Open Sans" w:cs="Open Sans"/>
          <w:sz w:val="22"/>
          <w:szCs w:val="22"/>
        </w:rPr>
        <w:t>By creating a tool to support decision guidance for watershed partners, the mapping tool will be an essential part of amplifying collaboration across the watershed (Goal 2). The ancillary resource materials to support the use of the tool will increase access to existing data (Goal 3). Together they will help to catalyze innovation around stormwater management and NPDES permit compliance more specifically (Goal 5)</w:t>
      </w:r>
    </w:p>
    <w:p w14:paraId="0AD9D84A" w14:textId="77777777" w:rsidR="00540C17" w:rsidRPr="003530B6" w:rsidRDefault="00540C17" w:rsidP="00540C17">
      <w:pPr>
        <w:pStyle w:val="Heading3"/>
        <w:rPr>
          <w:rFonts w:ascii="Open Sans" w:hAnsi="Open Sans" w:cs="Open Sans"/>
          <w:u w:val="single"/>
        </w:rPr>
      </w:pPr>
      <w:r w:rsidRPr="003530B6">
        <w:rPr>
          <w:rFonts w:ascii="Open Sans" w:hAnsi="Open Sans" w:cs="Open Sans"/>
          <w:u w:val="single"/>
        </w:rPr>
        <w:t>Funding Support and Retrofit Coordination</w:t>
      </w:r>
    </w:p>
    <w:p w14:paraId="624B4654" w14:textId="77777777" w:rsidR="00540C17" w:rsidRPr="003530B6" w:rsidRDefault="00540C17" w:rsidP="00540C17">
      <w:pPr>
        <w:rPr>
          <w:rFonts w:ascii="Open Sans" w:hAnsi="Open Sans" w:cs="Open Sans"/>
        </w:rPr>
      </w:pPr>
      <w:r w:rsidRPr="003530B6">
        <w:rPr>
          <w:rFonts w:ascii="Open Sans" w:hAnsi="Open Sans" w:cs="Open Sans"/>
        </w:rPr>
        <w:t>(Supporting OGD Goals 1, 3, 4, 5)</w:t>
      </w:r>
    </w:p>
    <w:p w14:paraId="7CD5EE3C" w14:textId="77777777" w:rsidR="00540C17" w:rsidRPr="001C58D9" w:rsidRDefault="00540C17" w:rsidP="00540C17">
      <w:pPr>
        <w:pStyle w:val="Default"/>
        <w:numPr>
          <w:ilvl w:val="0"/>
          <w:numId w:val="7"/>
        </w:numPr>
        <w:spacing w:before="120" w:after="120"/>
        <w:rPr>
          <w:rFonts w:ascii="Open Sans" w:hAnsi="Open Sans" w:cs="Open Sans"/>
          <w:sz w:val="22"/>
          <w:szCs w:val="22"/>
        </w:rPr>
      </w:pPr>
      <w:r w:rsidRPr="001C58D9">
        <w:rPr>
          <w:rFonts w:ascii="Open Sans" w:hAnsi="Open Sans" w:cs="Open Sans"/>
          <w:sz w:val="22"/>
          <w:szCs w:val="22"/>
        </w:rPr>
        <w:t>Explore up to two (2) alternative financing opportunities that support stormwater management programs and the construction of capital projects.</w:t>
      </w:r>
    </w:p>
    <w:p w14:paraId="36217F50" w14:textId="77777777" w:rsidR="00540C17" w:rsidRPr="001C58D9" w:rsidRDefault="00540C17" w:rsidP="00540C17">
      <w:pPr>
        <w:pStyle w:val="Default"/>
        <w:numPr>
          <w:ilvl w:val="0"/>
          <w:numId w:val="7"/>
        </w:numPr>
        <w:spacing w:before="120" w:after="120"/>
        <w:rPr>
          <w:rFonts w:ascii="Open Sans" w:hAnsi="Open Sans" w:cs="Open Sans"/>
          <w:sz w:val="22"/>
          <w:szCs w:val="22"/>
        </w:rPr>
      </w:pPr>
      <w:r w:rsidRPr="001C58D9">
        <w:rPr>
          <w:rFonts w:ascii="Open Sans" w:hAnsi="Open Sans" w:cs="Open Sans"/>
          <w:sz w:val="22"/>
          <w:szCs w:val="22"/>
        </w:rPr>
        <w:t xml:space="preserve">Create an iterative </w:t>
      </w:r>
      <w:proofErr w:type="spellStart"/>
      <w:r w:rsidRPr="001C58D9">
        <w:rPr>
          <w:rFonts w:ascii="Open Sans" w:hAnsi="Open Sans" w:cs="Open Sans"/>
          <w:sz w:val="22"/>
          <w:szCs w:val="22"/>
        </w:rPr>
        <w:t>watershed-wide</w:t>
      </w:r>
      <w:proofErr w:type="spellEnd"/>
      <w:r w:rsidRPr="001C58D9">
        <w:rPr>
          <w:rFonts w:ascii="Open Sans" w:hAnsi="Open Sans" w:cs="Open Sans"/>
          <w:sz w:val="22"/>
          <w:szCs w:val="22"/>
        </w:rPr>
        <w:t xml:space="preserve"> stormwater retrofit project list, complete with estimated pollutant load reduction estimates, to support the development of grant proposals.</w:t>
      </w:r>
    </w:p>
    <w:p w14:paraId="3E1E024B" w14:textId="483FCC2C" w:rsidR="00540C17" w:rsidRPr="001C58D9" w:rsidRDefault="00540C17" w:rsidP="00540C17">
      <w:pPr>
        <w:pStyle w:val="Default"/>
        <w:spacing w:before="120" w:after="120"/>
        <w:rPr>
          <w:rFonts w:ascii="Open Sans" w:hAnsi="Open Sans" w:cs="Open Sans"/>
          <w:sz w:val="22"/>
          <w:szCs w:val="22"/>
        </w:rPr>
      </w:pPr>
      <w:r w:rsidRPr="001C58D9">
        <w:rPr>
          <w:rFonts w:ascii="Open Sans" w:hAnsi="Open Sans" w:cs="Open Sans"/>
          <w:sz w:val="22"/>
          <w:szCs w:val="22"/>
        </w:rPr>
        <w:t xml:space="preserve">The creation of a regional retrofit program will not happen overnight. Financing opportunities will be essential to promulgating interest and involvement. OGD Partners recognize that having funding in hand will make participation in a regional retrofit program </w:t>
      </w:r>
      <w:r w:rsidRPr="001C58D9">
        <w:rPr>
          <w:rFonts w:ascii="Open Sans" w:hAnsi="Open Sans" w:cs="Open Sans"/>
          <w:sz w:val="22"/>
          <w:szCs w:val="22"/>
        </w:rPr>
        <w:lastRenderedPageBreak/>
        <w:t xml:space="preserve">more likely. </w:t>
      </w:r>
      <w:r w:rsidR="00B41634">
        <w:rPr>
          <w:rFonts w:ascii="Open Sans" w:hAnsi="Open Sans" w:cs="Open Sans"/>
          <w:sz w:val="22"/>
          <w:szCs w:val="22"/>
        </w:rPr>
        <w:t>Therefore</w:t>
      </w:r>
      <w:r w:rsidRPr="001C58D9">
        <w:rPr>
          <w:rFonts w:ascii="Open Sans" w:hAnsi="Open Sans" w:cs="Open Sans"/>
          <w:sz w:val="22"/>
          <w:szCs w:val="22"/>
        </w:rPr>
        <w:t>, we are committing to exploring financing opportunities to support retrofit construction to reduce priority toxics and restore the watershed’s natural hydrologic function (Goals 1 and 4). With an eye on supporting a retrofit program and the acquisition of additional funds, OGD Partners will also work to develop a retrofit project list, inclusive of data generated</w:t>
      </w:r>
      <w:r w:rsidR="006C5A12">
        <w:rPr>
          <w:rFonts w:ascii="Open Sans" w:hAnsi="Open Sans" w:cs="Open Sans"/>
          <w:sz w:val="22"/>
          <w:szCs w:val="22"/>
        </w:rPr>
        <w:t>,</w:t>
      </w:r>
      <w:r w:rsidRPr="001C58D9">
        <w:rPr>
          <w:rFonts w:ascii="Open Sans" w:hAnsi="Open Sans" w:cs="Open Sans"/>
          <w:sz w:val="22"/>
          <w:szCs w:val="22"/>
        </w:rPr>
        <w:t xml:space="preserve"> to estimate pollutant load reductions which will both increase access to existing data AND support innovation around how we collaborate on advocating for external funding (Goals 3 and 5). </w:t>
      </w:r>
    </w:p>
    <w:p w14:paraId="204AD61C" w14:textId="77777777" w:rsidR="00540C17" w:rsidRPr="003530B6" w:rsidRDefault="00540C17" w:rsidP="00540C17">
      <w:pPr>
        <w:pStyle w:val="Heading3"/>
        <w:rPr>
          <w:rFonts w:ascii="Open Sans" w:hAnsi="Open Sans" w:cs="Open Sans"/>
        </w:rPr>
      </w:pPr>
      <w:r w:rsidRPr="003530B6">
        <w:rPr>
          <w:rFonts w:ascii="Open Sans" w:hAnsi="Open Sans" w:cs="Open Sans"/>
        </w:rPr>
        <w:t>Regional Connectivity</w:t>
      </w:r>
    </w:p>
    <w:p w14:paraId="7204A1FF" w14:textId="77777777" w:rsidR="00540C17" w:rsidRPr="003530B6" w:rsidRDefault="00540C17" w:rsidP="00540C17">
      <w:pPr>
        <w:rPr>
          <w:rFonts w:ascii="Open Sans" w:hAnsi="Open Sans" w:cs="Open Sans"/>
        </w:rPr>
      </w:pPr>
      <w:r w:rsidRPr="003530B6">
        <w:rPr>
          <w:rFonts w:ascii="Open Sans" w:hAnsi="Open Sans" w:cs="Open Sans"/>
        </w:rPr>
        <w:t>(Supporting OGD Goals 2 and 6)</w:t>
      </w:r>
    </w:p>
    <w:p w14:paraId="36C7ABD3" w14:textId="77777777" w:rsidR="00540C17" w:rsidRPr="001C58D9" w:rsidRDefault="00540C17" w:rsidP="00540C17">
      <w:pPr>
        <w:pStyle w:val="Default"/>
        <w:numPr>
          <w:ilvl w:val="0"/>
          <w:numId w:val="8"/>
        </w:numPr>
        <w:spacing w:before="120" w:after="120"/>
        <w:rPr>
          <w:rFonts w:ascii="Open Sans" w:hAnsi="Open Sans" w:cs="Open Sans"/>
          <w:sz w:val="22"/>
          <w:szCs w:val="22"/>
        </w:rPr>
      </w:pPr>
      <w:r w:rsidRPr="001C58D9">
        <w:rPr>
          <w:rFonts w:ascii="Open Sans" w:hAnsi="Open Sans" w:cs="Open Sans"/>
          <w:sz w:val="22"/>
          <w:szCs w:val="22"/>
        </w:rPr>
        <w:t>Strengthen relationships with organizations focused on salmon recovery to further intentional connections with the OGD Stormwater Strategy.</w:t>
      </w:r>
    </w:p>
    <w:p w14:paraId="25177E9E" w14:textId="384C2AD7" w:rsidR="00540C17" w:rsidRPr="001C58D9" w:rsidRDefault="00540C17" w:rsidP="00540C17">
      <w:pPr>
        <w:pStyle w:val="Default"/>
        <w:numPr>
          <w:ilvl w:val="0"/>
          <w:numId w:val="8"/>
        </w:numPr>
        <w:spacing w:before="120" w:after="120"/>
        <w:rPr>
          <w:rFonts w:ascii="Open Sans" w:hAnsi="Open Sans" w:cs="Open Sans"/>
          <w:sz w:val="22"/>
          <w:szCs w:val="22"/>
        </w:rPr>
      </w:pPr>
      <w:r w:rsidRPr="001C58D9">
        <w:rPr>
          <w:rFonts w:ascii="Open Sans" w:hAnsi="Open Sans" w:cs="Open Sans"/>
          <w:sz w:val="22"/>
          <w:szCs w:val="22"/>
        </w:rPr>
        <w:t>Demonstrate how participation in OGD can help Partner Organizations achieve their goals with focused outreach by marketing current and future services</w:t>
      </w:r>
      <w:r w:rsidR="00BB0858">
        <w:rPr>
          <w:rFonts w:ascii="Open Sans" w:hAnsi="Open Sans" w:cs="Open Sans"/>
          <w:sz w:val="22"/>
          <w:szCs w:val="22"/>
        </w:rPr>
        <w:t>.</w:t>
      </w:r>
    </w:p>
    <w:p w14:paraId="11613962" w14:textId="77777777" w:rsidR="00540C17" w:rsidRPr="001C58D9" w:rsidRDefault="00540C17" w:rsidP="00540C17">
      <w:pPr>
        <w:pStyle w:val="Default"/>
        <w:spacing w:before="120" w:after="120"/>
        <w:rPr>
          <w:rFonts w:ascii="Open Sans" w:hAnsi="Open Sans" w:cs="Open Sans"/>
          <w:sz w:val="22"/>
          <w:szCs w:val="22"/>
        </w:rPr>
      </w:pPr>
      <w:r w:rsidRPr="001C58D9">
        <w:rPr>
          <w:rFonts w:ascii="Open Sans" w:hAnsi="Open Sans" w:cs="Open Sans"/>
          <w:sz w:val="22"/>
          <w:szCs w:val="22"/>
        </w:rPr>
        <w:t xml:space="preserve">OGD’s engagement with community-based organizations and the business community is limited, and Tribal representation is virtually non-existent. Successful implementation of our </w:t>
      </w:r>
      <w:proofErr w:type="spellStart"/>
      <w:r w:rsidRPr="001C58D9">
        <w:rPr>
          <w:rFonts w:ascii="Open Sans" w:hAnsi="Open Sans" w:cs="Open Sans"/>
          <w:sz w:val="22"/>
          <w:szCs w:val="22"/>
        </w:rPr>
        <w:t>watershed-wide</w:t>
      </w:r>
      <w:proofErr w:type="spellEnd"/>
      <w:r w:rsidRPr="001C58D9">
        <w:rPr>
          <w:rFonts w:ascii="Open Sans" w:hAnsi="Open Sans" w:cs="Open Sans"/>
          <w:sz w:val="22"/>
          <w:szCs w:val="22"/>
        </w:rPr>
        <w:t xml:space="preserve"> stormwater strategies relies on the relationships we have with a diverse partner group. We know there are other private businesses, community-based organizations, and Tribes in the watershed interested in taking action to improve water quality. OGD is committed to exploring connections with those organizations and working towards fostering relationships (Goal 2) and increase awareness of stormwater management strategies that can lead to a healthier watershed (Goal 6).  </w:t>
      </w:r>
    </w:p>
    <w:p w14:paraId="59E3311A" w14:textId="77777777" w:rsidR="00540C17" w:rsidRPr="003530B6" w:rsidRDefault="00540C17" w:rsidP="00540C17">
      <w:pPr>
        <w:pStyle w:val="Heading3"/>
        <w:rPr>
          <w:rFonts w:ascii="Open Sans" w:hAnsi="Open Sans" w:cs="Open Sans"/>
        </w:rPr>
      </w:pPr>
      <w:r w:rsidRPr="003530B6">
        <w:rPr>
          <w:rFonts w:ascii="Open Sans" w:hAnsi="Open Sans" w:cs="Open Sans"/>
        </w:rPr>
        <w:t>Reporting and Process Improvement</w:t>
      </w:r>
    </w:p>
    <w:p w14:paraId="7BDF9DBD" w14:textId="77777777" w:rsidR="00540C17" w:rsidRPr="003530B6" w:rsidRDefault="00540C17" w:rsidP="00540C17">
      <w:pPr>
        <w:rPr>
          <w:rFonts w:ascii="Open Sans" w:hAnsi="Open Sans" w:cs="Open Sans"/>
        </w:rPr>
      </w:pPr>
      <w:r w:rsidRPr="003530B6">
        <w:rPr>
          <w:rFonts w:ascii="Open Sans" w:hAnsi="Open Sans" w:cs="Open Sans"/>
        </w:rPr>
        <w:t>(Supporting OGD Goal 7)</w:t>
      </w:r>
    </w:p>
    <w:p w14:paraId="4CB3600F" w14:textId="3A082FC8" w:rsidR="00540C17" w:rsidRPr="001C58D9" w:rsidRDefault="00540C17" w:rsidP="00540C17">
      <w:pPr>
        <w:pStyle w:val="Default"/>
        <w:numPr>
          <w:ilvl w:val="0"/>
          <w:numId w:val="4"/>
        </w:numPr>
        <w:spacing w:before="120" w:after="120"/>
        <w:rPr>
          <w:rFonts w:ascii="Open Sans" w:hAnsi="Open Sans" w:cs="Open Sans"/>
          <w:sz w:val="22"/>
          <w:szCs w:val="22"/>
        </w:rPr>
      </w:pPr>
      <w:r w:rsidRPr="001C58D9">
        <w:rPr>
          <w:rFonts w:ascii="Open Sans" w:hAnsi="Open Sans" w:cs="Open Sans"/>
          <w:sz w:val="22"/>
          <w:szCs w:val="22"/>
        </w:rPr>
        <w:t xml:space="preserve">Work with </w:t>
      </w:r>
      <w:r w:rsidR="007655DF">
        <w:rPr>
          <w:rFonts w:ascii="Open Sans" w:hAnsi="Open Sans" w:cs="Open Sans"/>
          <w:sz w:val="22"/>
          <w:szCs w:val="22"/>
        </w:rPr>
        <w:t xml:space="preserve">OGD </w:t>
      </w:r>
      <w:r w:rsidRPr="001C58D9">
        <w:rPr>
          <w:rFonts w:ascii="Open Sans" w:hAnsi="Open Sans" w:cs="Open Sans"/>
          <w:sz w:val="22"/>
          <w:szCs w:val="22"/>
        </w:rPr>
        <w:t>Partners to revise and improve the content of our annual report.</w:t>
      </w:r>
    </w:p>
    <w:p w14:paraId="1878F7CB" w14:textId="77777777" w:rsidR="00540C17" w:rsidRPr="001C58D9" w:rsidRDefault="00540C17" w:rsidP="00540C17">
      <w:pPr>
        <w:pStyle w:val="Default"/>
        <w:numPr>
          <w:ilvl w:val="0"/>
          <w:numId w:val="4"/>
        </w:numPr>
        <w:spacing w:before="120" w:after="120"/>
        <w:rPr>
          <w:rFonts w:ascii="Open Sans" w:hAnsi="Open Sans" w:cs="Open Sans"/>
          <w:sz w:val="22"/>
          <w:szCs w:val="22"/>
        </w:rPr>
      </w:pPr>
      <w:r w:rsidRPr="001C58D9">
        <w:rPr>
          <w:rFonts w:ascii="Open Sans" w:hAnsi="Open Sans" w:cs="Open Sans"/>
          <w:sz w:val="22"/>
          <w:szCs w:val="22"/>
        </w:rPr>
        <w:t xml:space="preserve">Define new Governance Dimensions and update the process for inclusion in the annual reporting process. </w:t>
      </w:r>
    </w:p>
    <w:p w14:paraId="73C6E023" w14:textId="77777777" w:rsidR="00540C17" w:rsidRPr="001C58D9" w:rsidRDefault="00540C17" w:rsidP="00540C17">
      <w:pPr>
        <w:pStyle w:val="Default"/>
        <w:numPr>
          <w:ilvl w:val="0"/>
          <w:numId w:val="4"/>
        </w:numPr>
        <w:spacing w:before="120" w:after="120"/>
        <w:rPr>
          <w:rFonts w:ascii="Open Sans" w:hAnsi="Open Sans" w:cs="Open Sans"/>
          <w:sz w:val="22"/>
          <w:szCs w:val="22"/>
        </w:rPr>
      </w:pPr>
      <w:r w:rsidRPr="001C58D9">
        <w:rPr>
          <w:rFonts w:ascii="Open Sans" w:hAnsi="Open Sans" w:cs="Open Sans"/>
          <w:sz w:val="22"/>
          <w:szCs w:val="22"/>
        </w:rPr>
        <w:t>Complete an annual report in each year of this workplan.</w:t>
      </w:r>
    </w:p>
    <w:p w14:paraId="2F91A42A" w14:textId="38DD4B6C" w:rsidR="00540C17" w:rsidRPr="001C58D9" w:rsidRDefault="00540C17" w:rsidP="00540C17">
      <w:pPr>
        <w:pStyle w:val="Default"/>
        <w:numPr>
          <w:ilvl w:val="0"/>
          <w:numId w:val="4"/>
        </w:numPr>
        <w:spacing w:before="120" w:after="120"/>
        <w:rPr>
          <w:rFonts w:ascii="Open Sans" w:hAnsi="Open Sans" w:cs="Open Sans"/>
          <w:sz w:val="22"/>
          <w:szCs w:val="22"/>
        </w:rPr>
      </w:pPr>
      <w:r w:rsidRPr="001C58D9">
        <w:rPr>
          <w:rFonts w:ascii="Open Sans" w:hAnsi="Open Sans" w:cs="Open Sans"/>
          <w:sz w:val="22"/>
          <w:szCs w:val="22"/>
        </w:rPr>
        <w:t xml:space="preserve">Conduct a </w:t>
      </w:r>
      <w:proofErr w:type="gramStart"/>
      <w:r w:rsidRPr="001C58D9">
        <w:rPr>
          <w:rFonts w:ascii="Open Sans" w:hAnsi="Open Sans" w:cs="Open Sans"/>
          <w:sz w:val="22"/>
          <w:szCs w:val="22"/>
        </w:rPr>
        <w:t>5 year</w:t>
      </w:r>
      <w:proofErr w:type="gramEnd"/>
      <w:r w:rsidRPr="001C58D9">
        <w:rPr>
          <w:rFonts w:ascii="Open Sans" w:hAnsi="Open Sans" w:cs="Open Sans"/>
          <w:sz w:val="22"/>
          <w:szCs w:val="22"/>
        </w:rPr>
        <w:t xml:space="preserve"> review of the 2021 OGD Implementation Plan</w:t>
      </w:r>
      <w:r w:rsidR="00BB0858">
        <w:rPr>
          <w:rFonts w:ascii="Open Sans" w:hAnsi="Open Sans" w:cs="Open Sans"/>
          <w:sz w:val="22"/>
          <w:szCs w:val="22"/>
        </w:rPr>
        <w:t>.</w:t>
      </w:r>
    </w:p>
    <w:p w14:paraId="0153A612" w14:textId="77777777" w:rsidR="00540C17" w:rsidRPr="001C58D9" w:rsidRDefault="00540C17" w:rsidP="00540C17">
      <w:pPr>
        <w:pStyle w:val="Default"/>
        <w:numPr>
          <w:ilvl w:val="0"/>
          <w:numId w:val="4"/>
        </w:numPr>
        <w:spacing w:before="120" w:after="120"/>
        <w:rPr>
          <w:rFonts w:ascii="Open Sans" w:hAnsi="Open Sans" w:cs="Open Sans"/>
          <w:sz w:val="22"/>
          <w:szCs w:val="22"/>
        </w:rPr>
      </w:pPr>
      <w:r w:rsidRPr="001C58D9">
        <w:rPr>
          <w:rFonts w:ascii="Open Sans" w:hAnsi="Open Sans" w:cs="Open Sans"/>
          <w:sz w:val="22"/>
          <w:szCs w:val="22"/>
        </w:rPr>
        <w:t>Survey existing Partners to understand the value of participating in the OGD coalition and measure progress towards the Desired Future State of Goal 7.</w:t>
      </w:r>
    </w:p>
    <w:p w14:paraId="0116A69B" w14:textId="5288A0A1" w:rsidR="00540C17" w:rsidRPr="001C58D9" w:rsidRDefault="00540C17" w:rsidP="00540C17">
      <w:pPr>
        <w:pStyle w:val="Default"/>
        <w:spacing w:before="120" w:after="120"/>
        <w:rPr>
          <w:rFonts w:ascii="Open Sans" w:hAnsi="Open Sans" w:cs="Open Sans"/>
          <w:sz w:val="22"/>
          <w:szCs w:val="22"/>
        </w:rPr>
      </w:pPr>
      <w:r w:rsidRPr="001C58D9">
        <w:rPr>
          <w:rFonts w:ascii="Open Sans" w:hAnsi="Open Sans" w:cs="Open Sans"/>
          <w:sz w:val="22"/>
          <w:szCs w:val="22"/>
        </w:rPr>
        <w:t>OGD Partners are committed to the way we are currently organized. However, this requires continuous reflection and an ability to adapt to changing needs. In addition, the second year of this biennium will include our fifth (5</w:t>
      </w:r>
      <w:r w:rsidRPr="001C58D9">
        <w:rPr>
          <w:rFonts w:ascii="Open Sans" w:hAnsi="Open Sans" w:cs="Open Sans"/>
          <w:sz w:val="22"/>
          <w:szCs w:val="22"/>
          <w:vertAlign w:val="superscript"/>
        </w:rPr>
        <w:t>th</w:t>
      </w:r>
      <w:r w:rsidRPr="001C58D9">
        <w:rPr>
          <w:rFonts w:ascii="Open Sans" w:hAnsi="Open Sans" w:cs="Open Sans"/>
          <w:sz w:val="22"/>
          <w:szCs w:val="22"/>
        </w:rPr>
        <w:t>) annual report. Our governing documentation suggests that the 5</w:t>
      </w:r>
      <w:r w:rsidRPr="001C58D9">
        <w:rPr>
          <w:rFonts w:ascii="Open Sans" w:hAnsi="Open Sans" w:cs="Open Sans"/>
          <w:sz w:val="22"/>
          <w:szCs w:val="22"/>
          <w:vertAlign w:val="superscript"/>
        </w:rPr>
        <w:t>th</w:t>
      </w:r>
      <w:r w:rsidRPr="001C58D9">
        <w:rPr>
          <w:rFonts w:ascii="Open Sans" w:hAnsi="Open Sans" w:cs="Open Sans"/>
          <w:sz w:val="22"/>
          <w:szCs w:val="22"/>
        </w:rPr>
        <w:t xml:space="preserve"> annual report should include an overhaul of our existing Implementation Plan and inclusion of new Governance Dimensions to measure how well we’re continuing to operate and carry </w:t>
      </w:r>
      <w:r w:rsidR="000F6647" w:rsidRPr="001C58D9">
        <w:rPr>
          <w:rFonts w:ascii="Open Sans" w:hAnsi="Open Sans" w:cs="Open Sans"/>
          <w:sz w:val="22"/>
          <w:szCs w:val="22"/>
        </w:rPr>
        <w:t>out</w:t>
      </w:r>
      <w:r w:rsidRPr="001C58D9">
        <w:rPr>
          <w:rFonts w:ascii="Open Sans" w:hAnsi="Open Sans" w:cs="Open Sans"/>
          <w:sz w:val="22"/>
          <w:szCs w:val="22"/>
        </w:rPr>
        <w:t xml:space="preserve"> the Green/Duwamish watershed-wide stormwater management strategy (Goal 7). </w:t>
      </w:r>
    </w:p>
    <w:p w14:paraId="61875E5E" w14:textId="0E39114B" w:rsidR="00D1455A" w:rsidRPr="000F6647" w:rsidRDefault="00540C17" w:rsidP="003530B6">
      <w:pPr>
        <w:pStyle w:val="Default"/>
        <w:spacing w:before="120" w:after="120"/>
      </w:pPr>
      <w:r w:rsidRPr="001C58D9">
        <w:rPr>
          <w:rFonts w:ascii="Open Sans" w:hAnsi="Open Sans" w:cs="Open Sans"/>
          <w:sz w:val="22"/>
          <w:szCs w:val="22"/>
        </w:rPr>
        <w:lastRenderedPageBreak/>
        <w:t xml:space="preserve">This work plan is not a comprehensive list of items to be completed in 2025 and 2026. For instance, the Core Team will continue to distribute information, draft interim products, and create online content. There are undoubtedly other intermediary products that will need to be created and other products on this list that may not work as intended. That’s expected, and part of the adaptive management strategy required to implement a long-term collaborative watershed-wide stormwater strategy. The Core Team will continue to keep lines of communication open between OGD Partners and regional partnerships as well as identify the supplemental needs of the Coalition as they arise. </w:t>
      </w:r>
    </w:p>
    <w:p w14:paraId="283EE9B6" w14:textId="1C9C5B8C" w:rsidR="00FA3A2C" w:rsidRPr="003530B6" w:rsidRDefault="00842731" w:rsidP="003967E2">
      <w:pPr>
        <w:pStyle w:val="Heading1"/>
        <w:spacing w:before="120" w:after="120"/>
        <w:rPr>
          <w:rFonts w:ascii="Open Sans" w:hAnsi="Open Sans" w:cs="Open Sans"/>
        </w:rPr>
      </w:pPr>
      <w:r w:rsidRPr="003530B6">
        <w:rPr>
          <w:rFonts w:ascii="Open Sans" w:hAnsi="Open Sans" w:cs="Open Sans"/>
        </w:rPr>
        <w:t>Desired Future State</w:t>
      </w:r>
    </w:p>
    <w:p w14:paraId="313940B1" w14:textId="220134C3" w:rsidR="008144A8" w:rsidRPr="001C58D9" w:rsidRDefault="0069406E" w:rsidP="003530B6">
      <w:pPr>
        <w:spacing w:before="120" w:after="120"/>
        <w:rPr>
          <w:rFonts w:ascii="Open Sans" w:hAnsi="Open Sans" w:cs="Open Sans"/>
          <w:color w:val="000000"/>
        </w:rPr>
      </w:pPr>
      <w:r w:rsidRPr="001C58D9">
        <w:rPr>
          <w:rFonts w:ascii="Open Sans" w:hAnsi="Open Sans" w:cs="Open Sans"/>
          <w:color w:val="000000"/>
        </w:rPr>
        <w:t xml:space="preserve">If we successfully implement our </w:t>
      </w:r>
      <w:r w:rsidR="008575B8" w:rsidRPr="001C58D9">
        <w:rPr>
          <w:rFonts w:ascii="Open Sans" w:hAnsi="Open Sans" w:cs="Open Sans"/>
          <w:color w:val="000000"/>
        </w:rPr>
        <w:t xml:space="preserve">2025-2026 </w:t>
      </w:r>
      <w:r w:rsidRPr="001C58D9">
        <w:rPr>
          <w:rFonts w:ascii="Open Sans" w:hAnsi="Open Sans" w:cs="Open Sans"/>
          <w:color w:val="000000"/>
        </w:rPr>
        <w:t xml:space="preserve">work plan, </w:t>
      </w:r>
      <w:r w:rsidR="00E40F42" w:rsidRPr="001C58D9">
        <w:rPr>
          <w:rFonts w:ascii="Open Sans" w:hAnsi="Open Sans" w:cs="Open Sans"/>
          <w:color w:val="000000"/>
        </w:rPr>
        <w:t>Partners should be able</w:t>
      </w:r>
      <w:r w:rsidRPr="001C58D9">
        <w:rPr>
          <w:rFonts w:ascii="Open Sans" w:hAnsi="Open Sans" w:cs="Open Sans"/>
          <w:color w:val="000000"/>
        </w:rPr>
        <w:t xml:space="preserve"> envision a future where our watershed is thriving. A future where:</w:t>
      </w:r>
    </w:p>
    <w:p w14:paraId="18AB269D" w14:textId="77777777" w:rsidR="0069406E" w:rsidRPr="001C58D9" w:rsidRDefault="0069406E" w:rsidP="008144A8">
      <w:pPr>
        <w:pStyle w:val="ListParagraph"/>
        <w:numPr>
          <w:ilvl w:val="0"/>
          <w:numId w:val="9"/>
        </w:numPr>
        <w:spacing w:after="120"/>
        <w:rPr>
          <w:rFonts w:ascii="Open Sans" w:hAnsi="Open Sans" w:cs="Open Sans"/>
          <w:color w:val="000000"/>
        </w:rPr>
      </w:pPr>
      <w:r w:rsidRPr="001C58D9">
        <w:rPr>
          <w:rFonts w:ascii="Open Sans" w:hAnsi="Open Sans" w:cs="Open Sans"/>
          <w:b/>
          <w:bCs/>
          <w:color w:val="000000"/>
        </w:rPr>
        <w:t>Water quality is significantly improved:</w:t>
      </w:r>
      <w:r w:rsidRPr="001C58D9">
        <w:rPr>
          <w:rFonts w:ascii="Open Sans" w:hAnsi="Open Sans" w:cs="Open Sans"/>
          <w:color w:val="000000"/>
        </w:rPr>
        <w:t xml:space="preserve"> Reduced pollution, healthier ecosystems, and cleaner waterways will benefit both human health and wildlife.</w:t>
      </w:r>
    </w:p>
    <w:p w14:paraId="78F51ED6" w14:textId="3DBD3E59" w:rsidR="0069406E" w:rsidRPr="001C58D9" w:rsidRDefault="00E0183A" w:rsidP="00F95BBD">
      <w:pPr>
        <w:pStyle w:val="ListParagraph"/>
        <w:numPr>
          <w:ilvl w:val="0"/>
          <w:numId w:val="9"/>
        </w:numPr>
        <w:spacing w:before="120" w:after="120"/>
        <w:rPr>
          <w:rFonts w:ascii="Open Sans" w:hAnsi="Open Sans" w:cs="Open Sans"/>
          <w:color w:val="000000"/>
        </w:rPr>
      </w:pPr>
      <w:r w:rsidRPr="001C58D9">
        <w:rPr>
          <w:rFonts w:ascii="Open Sans" w:hAnsi="Open Sans" w:cs="Open Sans"/>
          <w:b/>
          <w:bCs/>
          <w:color w:val="000000"/>
        </w:rPr>
        <w:t>We can rely on s</w:t>
      </w:r>
      <w:r w:rsidR="0069406E" w:rsidRPr="001C58D9">
        <w:rPr>
          <w:rFonts w:ascii="Open Sans" w:hAnsi="Open Sans" w:cs="Open Sans"/>
          <w:b/>
          <w:bCs/>
          <w:color w:val="000000"/>
        </w:rPr>
        <w:t>trong partnerships and collaboration</w:t>
      </w:r>
      <w:r w:rsidR="0069406E" w:rsidRPr="001C58D9">
        <w:rPr>
          <w:rFonts w:ascii="Open Sans" w:hAnsi="Open Sans" w:cs="Open Sans"/>
          <w:color w:val="000000"/>
        </w:rPr>
        <w:t>: A robust network of organizations will work together to address shared challenges and implement innovative solutions.</w:t>
      </w:r>
    </w:p>
    <w:p w14:paraId="6EACF4B8" w14:textId="29A64A69" w:rsidR="0069406E" w:rsidRPr="001C58D9" w:rsidRDefault="0069406E" w:rsidP="00F95BBD">
      <w:pPr>
        <w:pStyle w:val="ListParagraph"/>
        <w:numPr>
          <w:ilvl w:val="0"/>
          <w:numId w:val="9"/>
        </w:numPr>
        <w:spacing w:before="120" w:after="120"/>
        <w:rPr>
          <w:rFonts w:ascii="Open Sans" w:hAnsi="Open Sans" w:cs="Open Sans"/>
          <w:color w:val="000000"/>
        </w:rPr>
      </w:pPr>
      <w:r w:rsidRPr="001C58D9">
        <w:rPr>
          <w:rFonts w:ascii="Open Sans" w:hAnsi="Open Sans" w:cs="Open Sans"/>
          <w:b/>
          <w:bCs/>
          <w:color w:val="000000"/>
        </w:rPr>
        <w:t>Data</w:t>
      </w:r>
      <w:r w:rsidR="00E0183A" w:rsidRPr="001C58D9">
        <w:rPr>
          <w:rFonts w:ascii="Open Sans" w:hAnsi="Open Sans" w:cs="Open Sans"/>
          <w:b/>
          <w:bCs/>
          <w:color w:val="000000"/>
        </w:rPr>
        <w:t xml:space="preserve"> drives</w:t>
      </w:r>
      <w:r w:rsidRPr="001C58D9">
        <w:rPr>
          <w:rFonts w:ascii="Open Sans" w:hAnsi="Open Sans" w:cs="Open Sans"/>
          <w:b/>
          <w:bCs/>
          <w:color w:val="000000"/>
        </w:rPr>
        <w:t xml:space="preserve"> decision-making:</w:t>
      </w:r>
      <w:r w:rsidRPr="001C58D9">
        <w:rPr>
          <w:rFonts w:ascii="Open Sans" w:hAnsi="Open Sans" w:cs="Open Sans"/>
          <w:color w:val="000000"/>
        </w:rPr>
        <w:t xml:space="preserve"> Informed decisions will be made based on high-quality data and analysis.</w:t>
      </w:r>
    </w:p>
    <w:p w14:paraId="5B6F3ACE" w14:textId="724C2378" w:rsidR="008144A8" w:rsidRPr="003530B6" w:rsidRDefault="0069406E" w:rsidP="003530B6">
      <w:pPr>
        <w:pStyle w:val="ListParagraph"/>
        <w:numPr>
          <w:ilvl w:val="0"/>
          <w:numId w:val="9"/>
        </w:numPr>
        <w:spacing w:before="120" w:after="120"/>
        <w:rPr>
          <w:rFonts w:ascii="Open Sans" w:hAnsi="Open Sans" w:cs="Open Sans"/>
          <w:color w:val="000000"/>
        </w:rPr>
      </w:pPr>
      <w:r w:rsidRPr="001C58D9">
        <w:rPr>
          <w:rFonts w:ascii="Open Sans" w:hAnsi="Open Sans" w:cs="Open Sans"/>
          <w:b/>
          <w:bCs/>
          <w:color w:val="000000"/>
        </w:rPr>
        <w:t>Communit</w:t>
      </w:r>
      <w:r w:rsidR="00E0183A" w:rsidRPr="001C58D9">
        <w:rPr>
          <w:rFonts w:ascii="Open Sans" w:hAnsi="Open Sans" w:cs="Open Sans"/>
          <w:b/>
          <w:bCs/>
          <w:color w:val="000000"/>
        </w:rPr>
        <w:t>ies are</w:t>
      </w:r>
      <w:r w:rsidRPr="001C58D9">
        <w:rPr>
          <w:rFonts w:ascii="Open Sans" w:hAnsi="Open Sans" w:cs="Open Sans"/>
          <w:b/>
          <w:bCs/>
          <w:color w:val="000000"/>
        </w:rPr>
        <w:t xml:space="preserve"> engage</w:t>
      </w:r>
      <w:r w:rsidR="00E0183A" w:rsidRPr="001C58D9">
        <w:rPr>
          <w:rFonts w:ascii="Open Sans" w:hAnsi="Open Sans" w:cs="Open Sans"/>
          <w:b/>
          <w:bCs/>
          <w:color w:val="000000"/>
        </w:rPr>
        <w:t>d and aware</w:t>
      </w:r>
      <w:r w:rsidR="00A337FB" w:rsidRPr="001C58D9">
        <w:rPr>
          <w:rFonts w:ascii="Open Sans" w:hAnsi="Open Sans" w:cs="Open Sans"/>
          <w:b/>
          <w:bCs/>
          <w:color w:val="000000"/>
        </w:rPr>
        <w:t>:</w:t>
      </w:r>
      <w:r w:rsidRPr="001C58D9">
        <w:rPr>
          <w:rFonts w:ascii="Open Sans" w:hAnsi="Open Sans" w:cs="Open Sans"/>
          <w:color w:val="000000"/>
        </w:rPr>
        <w:t xml:space="preserve"> A diverse range of stakeholders, including community members, businesses, and government agencies, will be actively involved in watershed protection and restoration.</w:t>
      </w:r>
    </w:p>
    <w:p w14:paraId="2F677DE4" w14:textId="2CEAF9D5" w:rsidR="00866375" w:rsidRPr="003530B6" w:rsidRDefault="0069406E" w:rsidP="58CFE2B2">
      <w:pPr>
        <w:spacing w:before="120" w:after="120"/>
        <w:rPr>
          <w:rFonts w:ascii="Open Sans" w:hAnsi="Open Sans" w:cs="Open Sans"/>
          <w:noProof/>
        </w:rPr>
      </w:pPr>
      <w:r w:rsidRPr="001C58D9">
        <w:rPr>
          <w:rFonts w:ascii="Open Sans" w:hAnsi="Open Sans" w:cs="Open Sans"/>
          <w:color w:val="000000"/>
        </w:rPr>
        <w:t>By working together, we can create a more resilient and sustainable watershed for generations to come.</w:t>
      </w:r>
      <w:r w:rsidR="00A73F9D" w:rsidRPr="001C58D9">
        <w:rPr>
          <w:rFonts w:ascii="Open Sans" w:hAnsi="Open Sans" w:cs="Open Sans"/>
          <w:color w:val="000000" w:themeColor="text1"/>
        </w:rPr>
        <w:t xml:space="preserve"> </w:t>
      </w:r>
    </w:p>
    <w:p w14:paraId="53890267" w14:textId="77777777" w:rsidR="00866375" w:rsidRPr="003530B6" w:rsidRDefault="00866375" w:rsidP="00866375">
      <w:pPr>
        <w:spacing w:before="120" w:after="120"/>
        <w:ind w:left="-720"/>
        <w:rPr>
          <w:rFonts w:ascii="Open Sans" w:hAnsi="Open Sans" w:cs="Open Sans"/>
          <w:noProof/>
        </w:rPr>
      </w:pPr>
    </w:p>
    <w:p w14:paraId="59F78197" w14:textId="3DA744DB" w:rsidR="007F1C3E" w:rsidRPr="003530B6" w:rsidRDefault="007F1C3E" w:rsidP="58CFE2B2">
      <w:pPr>
        <w:spacing w:before="120" w:after="120"/>
        <w:ind w:left="-720"/>
        <w:rPr>
          <w:rFonts w:ascii="Open Sans" w:hAnsi="Open Sans" w:cs="Open Sans"/>
        </w:rPr>
      </w:pPr>
    </w:p>
    <w:sectPr w:rsidR="007F1C3E" w:rsidRPr="003530B6" w:rsidSect="00F95BBD">
      <w:headerReference w:type="even" r:id="rId12"/>
      <w:headerReference w:type="default" r:id="rId13"/>
      <w:footerReference w:type="even" r:id="rId14"/>
      <w:footerReference w:type="default" r:id="rId15"/>
      <w:headerReference w:type="first" r:id="rId16"/>
      <w:footerReference w:type="firs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EABE57" w14:textId="77777777" w:rsidR="003F26A0" w:rsidRDefault="003F26A0" w:rsidP="003D0D08">
      <w:pPr>
        <w:spacing w:after="0" w:line="240" w:lineRule="auto"/>
      </w:pPr>
      <w:r>
        <w:separator/>
      </w:r>
    </w:p>
  </w:endnote>
  <w:endnote w:type="continuationSeparator" w:id="0">
    <w:p w14:paraId="094546A8" w14:textId="77777777" w:rsidR="003F26A0" w:rsidRDefault="003F26A0" w:rsidP="003D0D08">
      <w:pPr>
        <w:spacing w:after="0" w:line="240" w:lineRule="auto"/>
      </w:pPr>
      <w:r>
        <w:continuationSeparator/>
      </w:r>
    </w:p>
  </w:endnote>
  <w:endnote w:type="continuationNotice" w:id="1">
    <w:p w14:paraId="3FF20358" w14:textId="77777777" w:rsidR="003F26A0" w:rsidRDefault="003F26A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Open Sans">
    <w:charset w:val="00"/>
    <w:family w:val="swiss"/>
    <w:pitch w:val="variable"/>
    <w:sig w:usb0="E00002EF" w:usb1="4000205B" w:usb2="00000028" w:usb3="00000000" w:csb0="0000019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078272" w14:textId="77777777" w:rsidR="00A31162" w:rsidRDefault="00A3116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E8A6FA" w14:textId="77777777" w:rsidR="00A31162" w:rsidRDefault="00A3116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FFD8C0" w14:textId="77777777" w:rsidR="00A31162" w:rsidRDefault="00A3116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8DF777" w14:textId="77777777" w:rsidR="003F26A0" w:rsidRDefault="003F26A0" w:rsidP="003D0D08">
      <w:pPr>
        <w:spacing w:after="0" w:line="240" w:lineRule="auto"/>
      </w:pPr>
      <w:r>
        <w:separator/>
      </w:r>
    </w:p>
  </w:footnote>
  <w:footnote w:type="continuationSeparator" w:id="0">
    <w:p w14:paraId="4B361FF6" w14:textId="77777777" w:rsidR="003F26A0" w:rsidRDefault="003F26A0" w:rsidP="003D0D08">
      <w:pPr>
        <w:spacing w:after="0" w:line="240" w:lineRule="auto"/>
      </w:pPr>
      <w:r>
        <w:continuationSeparator/>
      </w:r>
    </w:p>
  </w:footnote>
  <w:footnote w:type="continuationNotice" w:id="1">
    <w:p w14:paraId="03C8F13C" w14:textId="77777777" w:rsidR="003F26A0" w:rsidRDefault="003F26A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22B38C" w14:textId="77777777" w:rsidR="00A31162" w:rsidRDefault="00A3116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CDB897" w14:textId="69735B7A" w:rsidR="00E91A07" w:rsidRDefault="00E91A07" w:rsidP="00E91A07">
    <w:pPr>
      <w:pStyle w:val="Header"/>
      <w:jc w:val="right"/>
    </w:pPr>
    <w:r>
      <w:rPr>
        <w:noProof/>
      </w:rPr>
      <w:drawing>
        <wp:inline distT="0" distB="0" distL="0" distR="0" wp14:anchorId="09893595" wp14:editId="6FD95BEF">
          <wp:extent cx="840105" cy="560070"/>
          <wp:effectExtent l="0" t="0" r="0" b="0"/>
          <wp:docPr id="840455950" name="Picture 840455950" descr="Graphical user interfac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Graphical user interface, 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840365" cy="560243"/>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D50277" w14:textId="77777777" w:rsidR="00A31162" w:rsidRDefault="00A3116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C43BCC"/>
    <w:multiLevelType w:val="hybridMultilevel"/>
    <w:tmpl w:val="EB20D8F0"/>
    <w:lvl w:ilvl="0" w:tplc="BBD68DAE">
      <w:start w:val="5"/>
      <w:numFmt w:val="bullet"/>
      <w:lvlText w:val="-"/>
      <w:lvlJc w:val="left"/>
      <w:pPr>
        <w:ind w:left="720" w:hanging="360"/>
      </w:pPr>
      <w:rPr>
        <w:rFonts w:ascii="Open Sans" w:eastAsiaTheme="minorHAnsi" w:hAnsi="Open Sans" w:cs="Open San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4A49C9"/>
    <w:multiLevelType w:val="hybridMultilevel"/>
    <w:tmpl w:val="3CAE5C8A"/>
    <w:lvl w:ilvl="0" w:tplc="2A80FBD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2EC61BC3"/>
    <w:multiLevelType w:val="hybridMultilevel"/>
    <w:tmpl w:val="2438C3E8"/>
    <w:lvl w:ilvl="0" w:tplc="F0F232B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471111A"/>
    <w:multiLevelType w:val="hybridMultilevel"/>
    <w:tmpl w:val="EDC8B82A"/>
    <w:lvl w:ilvl="0" w:tplc="3954C82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7B547F5"/>
    <w:multiLevelType w:val="hybridMultilevel"/>
    <w:tmpl w:val="894812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58E2D37"/>
    <w:multiLevelType w:val="hybridMultilevel"/>
    <w:tmpl w:val="A53C96FE"/>
    <w:lvl w:ilvl="0" w:tplc="DD48A81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4A2E0979"/>
    <w:multiLevelType w:val="hybridMultilevel"/>
    <w:tmpl w:val="D630873C"/>
    <w:lvl w:ilvl="0" w:tplc="12742878">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5ADE3725"/>
    <w:multiLevelType w:val="hybridMultilevel"/>
    <w:tmpl w:val="BF22F9AA"/>
    <w:lvl w:ilvl="0" w:tplc="DDF6C7A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72A75180"/>
    <w:multiLevelType w:val="hybridMultilevel"/>
    <w:tmpl w:val="E79CC93A"/>
    <w:lvl w:ilvl="0" w:tplc="0DC8F80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7AE27013"/>
    <w:multiLevelType w:val="hybridMultilevel"/>
    <w:tmpl w:val="04662E62"/>
    <w:lvl w:ilvl="0" w:tplc="890C27A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543051498">
    <w:abstractNumId w:val="3"/>
  </w:num>
  <w:num w:numId="2" w16cid:durableId="204408899">
    <w:abstractNumId w:val="5"/>
  </w:num>
  <w:num w:numId="3" w16cid:durableId="892540167">
    <w:abstractNumId w:val="8"/>
  </w:num>
  <w:num w:numId="4" w16cid:durableId="1828936809">
    <w:abstractNumId w:val="9"/>
  </w:num>
  <w:num w:numId="5" w16cid:durableId="2019771726">
    <w:abstractNumId w:val="1"/>
  </w:num>
  <w:num w:numId="6" w16cid:durableId="221211108">
    <w:abstractNumId w:val="7"/>
  </w:num>
  <w:num w:numId="7" w16cid:durableId="285935627">
    <w:abstractNumId w:val="6"/>
  </w:num>
  <w:num w:numId="8" w16cid:durableId="829564949">
    <w:abstractNumId w:val="2"/>
  </w:num>
  <w:num w:numId="9" w16cid:durableId="2127697041">
    <w:abstractNumId w:val="4"/>
  </w:num>
  <w:num w:numId="10" w16cid:durableId="7707086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1387"/>
    <w:rsid w:val="00001FD8"/>
    <w:rsid w:val="0000711E"/>
    <w:rsid w:val="000102AC"/>
    <w:rsid w:val="00010E65"/>
    <w:rsid w:val="000177EB"/>
    <w:rsid w:val="00023418"/>
    <w:rsid w:val="000251C7"/>
    <w:rsid w:val="0002639B"/>
    <w:rsid w:val="00034A58"/>
    <w:rsid w:val="000353D3"/>
    <w:rsid w:val="000368D3"/>
    <w:rsid w:val="00037DB4"/>
    <w:rsid w:val="00046D2F"/>
    <w:rsid w:val="00047878"/>
    <w:rsid w:val="00047B7D"/>
    <w:rsid w:val="00047F79"/>
    <w:rsid w:val="00050AB4"/>
    <w:rsid w:val="0005204E"/>
    <w:rsid w:val="00054668"/>
    <w:rsid w:val="00057929"/>
    <w:rsid w:val="00057F48"/>
    <w:rsid w:val="00060764"/>
    <w:rsid w:val="0006250C"/>
    <w:rsid w:val="00062C95"/>
    <w:rsid w:val="000724AB"/>
    <w:rsid w:val="00081CEF"/>
    <w:rsid w:val="00083C5F"/>
    <w:rsid w:val="00085CB8"/>
    <w:rsid w:val="00085FA6"/>
    <w:rsid w:val="00085FB7"/>
    <w:rsid w:val="00090585"/>
    <w:rsid w:val="000920FE"/>
    <w:rsid w:val="00092BFE"/>
    <w:rsid w:val="00092EAB"/>
    <w:rsid w:val="00092EE8"/>
    <w:rsid w:val="0009352E"/>
    <w:rsid w:val="00095BE9"/>
    <w:rsid w:val="00097990"/>
    <w:rsid w:val="000A0429"/>
    <w:rsid w:val="000A11A5"/>
    <w:rsid w:val="000A5204"/>
    <w:rsid w:val="000B1425"/>
    <w:rsid w:val="000B3CAD"/>
    <w:rsid w:val="000B683B"/>
    <w:rsid w:val="000C0393"/>
    <w:rsid w:val="000C1A23"/>
    <w:rsid w:val="000C274D"/>
    <w:rsid w:val="000C397B"/>
    <w:rsid w:val="000C4784"/>
    <w:rsid w:val="000C4F01"/>
    <w:rsid w:val="000C6955"/>
    <w:rsid w:val="000C78F5"/>
    <w:rsid w:val="000D0A95"/>
    <w:rsid w:val="000D34E6"/>
    <w:rsid w:val="000D53F4"/>
    <w:rsid w:val="000D5492"/>
    <w:rsid w:val="000D5CA1"/>
    <w:rsid w:val="000D5ECB"/>
    <w:rsid w:val="000D64B6"/>
    <w:rsid w:val="000D7159"/>
    <w:rsid w:val="000E1B1A"/>
    <w:rsid w:val="000E1FA9"/>
    <w:rsid w:val="000E408E"/>
    <w:rsid w:val="000E62CB"/>
    <w:rsid w:val="000E6944"/>
    <w:rsid w:val="000F03CD"/>
    <w:rsid w:val="000F3D5B"/>
    <w:rsid w:val="000F4B1B"/>
    <w:rsid w:val="000F56A9"/>
    <w:rsid w:val="000F6647"/>
    <w:rsid w:val="000F7A9F"/>
    <w:rsid w:val="0010041A"/>
    <w:rsid w:val="0010366E"/>
    <w:rsid w:val="001055C6"/>
    <w:rsid w:val="00110BCE"/>
    <w:rsid w:val="00111B5F"/>
    <w:rsid w:val="00112C3E"/>
    <w:rsid w:val="00115C06"/>
    <w:rsid w:val="001309C1"/>
    <w:rsid w:val="00134DA9"/>
    <w:rsid w:val="0014232F"/>
    <w:rsid w:val="00144890"/>
    <w:rsid w:val="00145F64"/>
    <w:rsid w:val="00146D19"/>
    <w:rsid w:val="00147876"/>
    <w:rsid w:val="00153840"/>
    <w:rsid w:val="00156644"/>
    <w:rsid w:val="001571BF"/>
    <w:rsid w:val="00161808"/>
    <w:rsid w:val="00163A32"/>
    <w:rsid w:val="00166ABD"/>
    <w:rsid w:val="00167F39"/>
    <w:rsid w:val="00172654"/>
    <w:rsid w:val="00174019"/>
    <w:rsid w:val="001778A8"/>
    <w:rsid w:val="0018551D"/>
    <w:rsid w:val="0018630E"/>
    <w:rsid w:val="00186A4C"/>
    <w:rsid w:val="0018742E"/>
    <w:rsid w:val="00187A01"/>
    <w:rsid w:val="00187F45"/>
    <w:rsid w:val="00191B0B"/>
    <w:rsid w:val="00196FE9"/>
    <w:rsid w:val="00197745"/>
    <w:rsid w:val="001A0E9C"/>
    <w:rsid w:val="001A0EA9"/>
    <w:rsid w:val="001A3A06"/>
    <w:rsid w:val="001A3A30"/>
    <w:rsid w:val="001A5A37"/>
    <w:rsid w:val="001A6228"/>
    <w:rsid w:val="001B17BB"/>
    <w:rsid w:val="001B1C19"/>
    <w:rsid w:val="001B37E0"/>
    <w:rsid w:val="001C1CF2"/>
    <w:rsid w:val="001C5374"/>
    <w:rsid w:val="001C58D9"/>
    <w:rsid w:val="001C5E29"/>
    <w:rsid w:val="001C65D8"/>
    <w:rsid w:val="001C6699"/>
    <w:rsid w:val="001D0577"/>
    <w:rsid w:val="001D14B7"/>
    <w:rsid w:val="001D272D"/>
    <w:rsid w:val="001D3A83"/>
    <w:rsid w:val="001D67F8"/>
    <w:rsid w:val="001E44B5"/>
    <w:rsid w:val="001E541B"/>
    <w:rsid w:val="001E6D59"/>
    <w:rsid w:val="001E78DA"/>
    <w:rsid w:val="001F021A"/>
    <w:rsid w:val="001F44B3"/>
    <w:rsid w:val="00200344"/>
    <w:rsid w:val="002011EF"/>
    <w:rsid w:val="00201447"/>
    <w:rsid w:val="00201C3D"/>
    <w:rsid w:val="00205A3A"/>
    <w:rsid w:val="00206B22"/>
    <w:rsid w:val="00210B3A"/>
    <w:rsid w:val="002112A9"/>
    <w:rsid w:val="00213B46"/>
    <w:rsid w:val="00213E27"/>
    <w:rsid w:val="00215071"/>
    <w:rsid w:val="0022222C"/>
    <w:rsid w:val="0022298F"/>
    <w:rsid w:val="002244BD"/>
    <w:rsid w:val="00224B09"/>
    <w:rsid w:val="002260D9"/>
    <w:rsid w:val="00226ACC"/>
    <w:rsid w:val="002327BF"/>
    <w:rsid w:val="00232B28"/>
    <w:rsid w:val="00236D84"/>
    <w:rsid w:val="00240225"/>
    <w:rsid w:val="00240601"/>
    <w:rsid w:val="00245049"/>
    <w:rsid w:val="002472B9"/>
    <w:rsid w:val="00250D1C"/>
    <w:rsid w:val="002533E7"/>
    <w:rsid w:val="002572D4"/>
    <w:rsid w:val="00261CF1"/>
    <w:rsid w:val="0026395E"/>
    <w:rsid w:val="002662AE"/>
    <w:rsid w:val="00280E7D"/>
    <w:rsid w:val="00281714"/>
    <w:rsid w:val="00285037"/>
    <w:rsid w:val="002850DB"/>
    <w:rsid w:val="00286E37"/>
    <w:rsid w:val="00287253"/>
    <w:rsid w:val="002927F0"/>
    <w:rsid w:val="00296B5B"/>
    <w:rsid w:val="002A1471"/>
    <w:rsid w:val="002A4726"/>
    <w:rsid w:val="002A5218"/>
    <w:rsid w:val="002A5886"/>
    <w:rsid w:val="002A7EA2"/>
    <w:rsid w:val="002B0C94"/>
    <w:rsid w:val="002B1030"/>
    <w:rsid w:val="002B2F43"/>
    <w:rsid w:val="002B4263"/>
    <w:rsid w:val="002B4D43"/>
    <w:rsid w:val="002C2260"/>
    <w:rsid w:val="002C4F67"/>
    <w:rsid w:val="002D5514"/>
    <w:rsid w:val="002D5B90"/>
    <w:rsid w:val="002D5EE3"/>
    <w:rsid w:val="002E03A0"/>
    <w:rsid w:val="002E36B8"/>
    <w:rsid w:val="002F497F"/>
    <w:rsid w:val="002F4B55"/>
    <w:rsid w:val="002FA0DE"/>
    <w:rsid w:val="00300383"/>
    <w:rsid w:val="00304353"/>
    <w:rsid w:val="00310B33"/>
    <w:rsid w:val="00316525"/>
    <w:rsid w:val="00317B60"/>
    <w:rsid w:val="0032023A"/>
    <w:rsid w:val="00322D29"/>
    <w:rsid w:val="0032405F"/>
    <w:rsid w:val="00327978"/>
    <w:rsid w:val="00333050"/>
    <w:rsid w:val="00336A71"/>
    <w:rsid w:val="00337B9F"/>
    <w:rsid w:val="00342294"/>
    <w:rsid w:val="00343B9F"/>
    <w:rsid w:val="00345AF7"/>
    <w:rsid w:val="00346314"/>
    <w:rsid w:val="00346C56"/>
    <w:rsid w:val="0035297B"/>
    <w:rsid w:val="003530B6"/>
    <w:rsid w:val="00356AAE"/>
    <w:rsid w:val="003621A3"/>
    <w:rsid w:val="0036509F"/>
    <w:rsid w:val="0037308F"/>
    <w:rsid w:val="00375608"/>
    <w:rsid w:val="00381446"/>
    <w:rsid w:val="003816EF"/>
    <w:rsid w:val="003823A2"/>
    <w:rsid w:val="003838AA"/>
    <w:rsid w:val="003842D3"/>
    <w:rsid w:val="00384A58"/>
    <w:rsid w:val="003869FB"/>
    <w:rsid w:val="00390572"/>
    <w:rsid w:val="00390685"/>
    <w:rsid w:val="003920E2"/>
    <w:rsid w:val="0039392A"/>
    <w:rsid w:val="00393CFC"/>
    <w:rsid w:val="00395E3C"/>
    <w:rsid w:val="003967E2"/>
    <w:rsid w:val="003970D2"/>
    <w:rsid w:val="003A11F6"/>
    <w:rsid w:val="003A5006"/>
    <w:rsid w:val="003A58E3"/>
    <w:rsid w:val="003A5E70"/>
    <w:rsid w:val="003A72BB"/>
    <w:rsid w:val="003B3195"/>
    <w:rsid w:val="003B3723"/>
    <w:rsid w:val="003B3E5A"/>
    <w:rsid w:val="003C02E7"/>
    <w:rsid w:val="003C3018"/>
    <w:rsid w:val="003C4798"/>
    <w:rsid w:val="003C59C9"/>
    <w:rsid w:val="003C77D0"/>
    <w:rsid w:val="003D0551"/>
    <w:rsid w:val="003D0D08"/>
    <w:rsid w:val="003D1E2B"/>
    <w:rsid w:val="003D2255"/>
    <w:rsid w:val="003D4C61"/>
    <w:rsid w:val="003D76CF"/>
    <w:rsid w:val="003E1403"/>
    <w:rsid w:val="003E3687"/>
    <w:rsid w:val="003E43CB"/>
    <w:rsid w:val="003F01CB"/>
    <w:rsid w:val="003F07EE"/>
    <w:rsid w:val="003F26A0"/>
    <w:rsid w:val="003F35B8"/>
    <w:rsid w:val="003F5F29"/>
    <w:rsid w:val="00401F0F"/>
    <w:rsid w:val="00401F20"/>
    <w:rsid w:val="00410542"/>
    <w:rsid w:val="00410C88"/>
    <w:rsid w:val="004114A5"/>
    <w:rsid w:val="004127B4"/>
    <w:rsid w:val="0041341C"/>
    <w:rsid w:val="004151F4"/>
    <w:rsid w:val="00416129"/>
    <w:rsid w:val="00416AF8"/>
    <w:rsid w:val="00421DAE"/>
    <w:rsid w:val="00423D62"/>
    <w:rsid w:val="00424A1F"/>
    <w:rsid w:val="0042536A"/>
    <w:rsid w:val="004271A3"/>
    <w:rsid w:val="00427FC7"/>
    <w:rsid w:val="004307AA"/>
    <w:rsid w:val="00435763"/>
    <w:rsid w:val="00435C7E"/>
    <w:rsid w:val="00436D03"/>
    <w:rsid w:val="00437DFD"/>
    <w:rsid w:val="00440D64"/>
    <w:rsid w:val="00442445"/>
    <w:rsid w:val="0044704A"/>
    <w:rsid w:val="00451060"/>
    <w:rsid w:val="00451235"/>
    <w:rsid w:val="00451367"/>
    <w:rsid w:val="00455D04"/>
    <w:rsid w:val="0046578E"/>
    <w:rsid w:val="004712EB"/>
    <w:rsid w:val="00472886"/>
    <w:rsid w:val="004747CB"/>
    <w:rsid w:val="004810BB"/>
    <w:rsid w:val="0048289E"/>
    <w:rsid w:val="004840F3"/>
    <w:rsid w:val="00486436"/>
    <w:rsid w:val="004865A6"/>
    <w:rsid w:val="004869D0"/>
    <w:rsid w:val="00490D84"/>
    <w:rsid w:val="0049310C"/>
    <w:rsid w:val="004941FC"/>
    <w:rsid w:val="00495781"/>
    <w:rsid w:val="00495A52"/>
    <w:rsid w:val="00496DAF"/>
    <w:rsid w:val="004A0C06"/>
    <w:rsid w:val="004A7E77"/>
    <w:rsid w:val="004A7FF9"/>
    <w:rsid w:val="004B020A"/>
    <w:rsid w:val="004B222E"/>
    <w:rsid w:val="004B43D2"/>
    <w:rsid w:val="004B4E05"/>
    <w:rsid w:val="004C2B27"/>
    <w:rsid w:val="004C7555"/>
    <w:rsid w:val="004D2A2E"/>
    <w:rsid w:val="004D2A4D"/>
    <w:rsid w:val="004D37F0"/>
    <w:rsid w:val="004D7398"/>
    <w:rsid w:val="004E1AAD"/>
    <w:rsid w:val="004E4A4B"/>
    <w:rsid w:val="004E6154"/>
    <w:rsid w:val="004F3FDB"/>
    <w:rsid w:val="004F58A4"/>
    <w:rsid w:val="004F6802"/>
    <w:rsid w:val="00500E87"/>
    <w:rsid w:val="00502644"/>
    <w:rsid w:val="00510140"/>
    <w:rsid w:val="005117F4"/>
    <w:rsid w:val="0052073E"/>
    <w:rsid w:val="00520BE0"/>
    <w:rsid w:val="00521BA6"/>
    <w:rsid w:val="00522A36"/>
    <w:rsid w:val="00527A8A"/>
    <w:rsid w:val="005311DB"/>
    <w:rsid w:val="00531BB4"/>
    <w:rsid w:val="00531D67"/>
    <w:rsid w:val="00531DAE"/>
    <w:rsid w:val="00533215"/>
    <w:rsid w:val="00533472"/>
    <w:rsid w:val="00537414"/>
    <w:rsid w:val="00537E14"/>
    <w:rsid w:val="00540C17"/>
    <w:rsid w:val="00547D1D"/>
    <w:rsid w:val="00550260"/>
    <w:rsid w:val="00550BAA"/>
    <w:rsid w:val="00552469"/>
    <w:rsid w:val="00560D03"/>
    <w:rsid w:val="00560FD2"/>
    <w:rsid w:val="005626C8"/>
    <w:rsid w:val="0056498D"/>
    <w:rsid w:val="0056675D"/>
    <w:rsid w:val="00567804"/>
    <w:rsid w:val="00572C55"/>
    <w:rsid w:val="00576C23"/>
    <w:rsid w:val="005779FF"/>
    <w:rsid w:val="005804D9"/>
    <w:rsid w:val="005816E6"/>
    <w:rsid w:val="00581C26"/>
    <w:rsid w:val="005822AD"/>
    <w:rsid w:val="005832A9"/>
    <w:rsid w:val="00590AE8"/>
    <w:rsid w:val="00592F9E"/>
    <w:rsid w:val="00592FF5"/>
    <w:rsid w:val="005937DA"/>
    <w:rsid w:val="0059542D"/>
    <w:rsid w:val="005975D9"/>
    <w:rsid w:val="005A3910"/>
    <w:rsid w:val="005A7A40"/>
    <w:rsid w:val="005B149F"/>
    <w:rsid w:val="005B411F"/>
    <w:rsid w:val="005B787F"/>
    <w:rsid w:val="005B7D07"/>
    <w:rsid w:val="005C09DD"/>
    <w:rsid w:val="005C7252"/>
    <w:rsid w:val="005D48DF"/>
    <w:rsid w:val="005D5786"/>
    <w:rsid w:val="005D7B4B"/>
    <w:rsid w:val="005E3048"/>
    <w:rsid w:val="005E4B44"/>
    <w:rsid w:val="005E6FBA"/>
    <w:rsid w:val="005E752E"/>
    <w:rsid w:val="005E784E"/>
    <w:rsid w:val="005F2AD3"/>
    <w:rsid w:val="005F4B34"/>
    <w:rsid w:val="005F5915"/>
    <w:rsid w:val="00602AFF"/>
    <w:rsid w:val="00604445"/>
    <w:rsid w:val="0060752A"/>
    <w:rsid w:val="00610FFC"/>
    <w:rsid w:val="00612BA5"/>
    <w:rsid w:val="0061339C"/>
    <w:rsid w:val="006216C8"/>
    <w:rsid w:val="00622831"/>
    <w:rsid w:val="00624EEF"/>
    <w:rsid w:val="00631073"/>
    <w:rsid w:val="00632F19"/>
    <w:rsid w:val="00633596"/>
    <w:rsid w:val="00633BDD"/>
    <w:rsid w:val="00634255"/>
    <w:rsid w:val="00637873"/>
    <w:rsid w:val="0064005C"/>
    <w:rsid w:val="00640ED7"/>
    <w:rsid w:val="00642BCD"/>
    <w:rsid w:val="00642C4B"/>
    <w:rsid w:val="006524A0"/>
    <w:rsid w:val="00652701"/>
    <w:rsid w:val="006538CA"/>
    <w:rsid w:val="00660CE8"/>
    <w:rsid w:val="006623AD"/>
    <w:rsid w:val="0066334A"/>
    <w:rsid w:val="00664CD1"/>
    <w:rsid w:val="0067235D"/>
    <w:rsid w:val="00673E97"/>
    <w:rsid w:val="00675806"/>
    <w:rsid w:val="00676B6D"/>
    <w:rsid w:val="0068268C"/>
    <w:rsid w:val="0068508D"/>
    <w:rsid w:val="006872C6"/>
    <w:rsid w:val="00687CC3"/>
    <w:rsid w:val="00691BC8"/>
    <w:rsid w:val="00691E42"/>
    <w:rsid w:val="00692190"/>
    <w:rsid w:val="006925F4"/>
    <w:rsid w:val="0069395C"/>
    <w:rsid w:val="0069406E"/>
    <w:rsid w:val="006944F3"/>
    <w:rsid w:val="00697F85"/>
    <w:rsid w:val="006A63EF"/>
    <w:rsid w:val="006A708E"/>
    <w:rsid w:val="006B011B"/>
    <w:rsid w:val="006B4F69"/>
    <w:rsid w:val="006B625C"/>
    <w:rsid w:val="006B66FB"/>
    <w:rsid w:val="006B7205"/>
    <w:rsid w:val="006B7B92"/>
    <w:rsid w:val="006B7C76"/>
    <w:rsid w:val="006C033B"/>
    <w:rsid w:val="006C56DF"/>
    <w:rsid w:val="006C5A12"/>
    <w:rsid w:val="006D0280"/>
    <w:rsid w:val="006D1137"/>
    <w:rsid w:val="006D2339"/>
    <w:rsid w:val="006D2E24"/>
    <w:rsid w:val="006D3813"/>
    <w:rsid w:val="006D4506"/>
    <w:rsid w:val="006D51E9"/>
    <w:rsid w:val="006D52E7"/>
    <w:rsid w:val="006E3C85"/>
    <w:rsid w:val="006E438B"/>
    <w:rsid w:val="006E7182"/>
    <w:rsid w:val="006E731E"/>
    <w:rsid w:val="006E74BD"/>
    <w:rsid w:val="006F2E3D"/>
    <w:rsid w:val="006F4A0E"/>
    <w:rsid w:val="006F5427"/>
    <w:rsid w:val="00701FB6"/>
    <w:rsid w:val="0070547C"/>
    <w:rsid w:val="00706BEF"/>
    <w:rsid w:val="00711B02"/>
    <w:rsid w:val="00712918"/>
    <w:rsid w:val="00716EC7"/>
    <w:rsid w:val="00720AE3"/>
    <w:rsid w:val="00726986"/>
    <w:rsid w:val="00732556"/>
    <w:rsid w:val="00740291"/>
    <w:rsid w:val="00745728"/>
    <w:rsid w:val="00747A8F"/>
    <w:rsid w:val="00750A54"/>
    <w:rsid w:val="00752853"/>
    <w:rsid w:val="00753129"/>
    <w:rsid w:val="007560D5"/>
    <w:rsid w:val="0075629A"/>
    <w:rsid w:val="007601B9"/>
    <w:rsid w:val="007606A0"/>
    <w:rsid w:val="00761FA8"/>
    <w:rsid w:val="00763F73"/>
    <w:rsid w:val="007655DF"/>
    <w:rsid w:val="00765705"/>
    <w:rsid w:val="007658E7"/>
    <w:rsid w:val="00765A8D"/>
    <w:rsid w:val="0077081D"/>
    <w:rsid w:val="00770BB4"/>
    <w:rsid w:val="007712A5"/>
    <w:rsid w:val="0077161E"/>
    <w:rsid w:val="00773446"/>
    <w:rsid w:val="00775DA0"/>
    <w:rsid w:val="00776624"/>
    <w:rsid w:val="00776C2E"/>
    <w:rsid w:val="00780169"/>
    <w:rsid w:val="00781055"/>
    <w:rsid w:val="00782C0A"/>
    <w:rsid w:val="00785CE1"/>
    <w:rsid w:val="00790C76"/>
    <w:rsid w:val="00791377"/>
    <w:rsid w:val="0079730A"/>
    <w:rsid w:val="00797A32"/>
    <w:rsid w:val="007A08C7"/>
    <w:rsid w:val="007A1428"/>
    <w:rsid w:val="007A34BF"/>
    <w:rsid w:val="007A664D"/>
    <w:rsid w:val="007B4947"/>
    <w:rsid w:val="007B7E63"/>
    <w:rsid w:val="007C0B53"/>
    <w:rsid w:val="007C0FEA"/>
    <w:rsid w:val="007C1B86"/>
    <w:rsid w:val="007C273F"/>
    <w:rsid w:val="007C7255"/>
    <w:rsid w:val="007C7D2C"/>
    <w:rsid w:val="007D0375"/>
    <w:rsid w:val="007D1340"/>
    <w:rsid w:val="007D2E40"/>
    <w:rsid w:val="007D4902"/>
    <w:rsid w:val="007E21C0"/>
    <w:rsid w:val="007E2A88"/>
    <w:rsid w:val="007E2CB2"/>
    <w:rsid w:val="007E4128"/>
    <w:rsid w:val="007E4FA9"/>
    <w:rsid w:val="007E6EDC"/>
    <w:rsid w:val="007E74D4"/>
    <w:rsid w:val="007E7986"/>
    <w:rsid w:val="007F03EE"/>
    <w:rsid w:val="007F0C33"/>
    <w:rsid w:val="007F1C3E"/>
    <w:rsid w:val="007F29DB"/>
    <w:rsid w:val="007F5703"/>
    <w:rsid w:val="007F69C4"/>
    <w:rsid w:val="007F7BA9"/>
    <w:rsid w:val="00800FB0"/>
    <w:rsid w:val="008065B6"/>
    <w:rsid w:val="00807A10"/>
    <w:rsid w:val="00810BB2"/>
    <w:rsid w:val="00811387"/>
    <w:rsid w:val="008144A8"/>
    <w:rsid w:val="00816D9C"/>
    <w:rsid w:val="0082481B"/>
    <w:rsid w:val="00826E98"/>
    <w:rsid w:val="00827BEA"/>
    <w:rsid w:val="00830CB5"/>
    <w:rsid w:val="008329DB"/>
    <w:rsid w:val="00833BE5"/>
    <w:rsid w:val="00835B58"/>
    <w:rsid w:val="00841CFD"/>
    <w:rsid w:val="00842731"/>
    <w:rsid w:val="00845C5C"/>
    <w:rsid w:val="00846E7A"/>
    <w:rsid w:val="00846EDC"/>
    <w:rsid w:val="00847C96"/>
    <w:rsid w:val="00851145"/>
    <w:rsid w:val="00856215"/>
    <w:rsid w:val="008566A9"/>
    <w:rsid w:val="008575B8"/>
    <w:rsid w:val="00857F22"/>
    <w:rsid w:val="0086048E"/>
    <w:rsid w:val="008616B7"/>
    <w:rsid w:val="008628AC"/>
    <w:rsid w:val="0086563F"/>
    <w:rsid w:val="00866236"/>
    <w:rsid w:val="00866375"/>
    <w:rsid w:val="00870114"/>
    <w:rsid w:val="008701B5"/>
    <w:rsid w:val="008718B6"/>
    <w:rsid w:val="008748D2"/>
    <w:rsid w:val="00874A1D"/>
    <w:rsid w:val="00875AE5"/>
    <w:rsid w:val="00876363"/>
    <w:rsid w:val="0087641C"/>
    <w:rsid w:val="00877170"/>
    <w:rsid w:val="00885303"/>
    <w:rsid w:val="00887A71"/>
    <w:rsid w:val="00887B2B"/>
    <w:rsid w:val="008900C6"/>
    <w:rsid w:val="008905D2"/>
    <w:rsid w:val="008925B1"/>
    <w:rsid w:val="00894E5A"/>
    <w:rsid w:val="0089638D"/>
    <w:rsid w:val="008A2772"/>
    <w:rsid w:val="008A332B"/>
    <w:rsid w:val="008B2A12"/>
    <w:rsid w:val="008B39CF"/>
    <w:rsid w:val="008B4357"/>
    <w:rsid w:val="008C2E72"/>
    <w:rsid w:val="008C5636"/>
    <w:rsid w:val="008D3F5C"/>
    <w:rsid w:val="008D56E3"/>
    <w:rsid w:val="008D62F5"/>
    <w:rsid w:val="008E0E3F"/>
    <w:rsid w:val="008E186C"/>
    <w:rsid w:val="008E1D5C"/>
    <w:rsid w:val="008E22E7"/>
    <w:rsid w:val="008E2DE9"/>
    <w:rsid w:val="008E3BE5"/>
    <w:rsid w:val="008E513B"/>
    <w:rsid w:val="008F3EF7"/>
    <w:rsid w:val="008F4E9F"/>
    <w:rsid w:val="008F64B7"/>
    <w:rsid w:val="008F6961"/>
    <w:rsid w:val="00901455"/>
    <w:rsid w:val="00901868"/>
    <w:rsid w:val="0090256E"/>
    <w:rsid w:val="0090427A"/>
    <w:rsid w:val="00905BE7"/>
    <w:rsid w:val="0090619C"/>
    <w:rsid w:val="009067AF"/>
    <w:rsid w:val="00911122"/>
    <w:rsid w:val="00912DEA"/>
    <w:rsid w:val="0091606C"/>
    <w:rsid w:val="00917629"/>
    <w:rsid w:val="00922B79"/>
    <w:rsid w:val="00922DC2"/>
    <w:rsid w:val="0092375F"/>
    <w:rsid w:val="009238FB"/>
    <w:rsid w:val="00923CAC"/>
    <w:rsid w:val="009252EC"/>
    <w:rsid w:val="0093149E"/>
    <w:rsid w:val="009329D5"/>
    <w:rsid w:val="00936387"/>
    <w:rsid w:val="00940DD7"/>
    <w:rsid w:val="00940E49"/>
    <w:rsid w:val="009451D6"/>
    <w:rsid w:val="0095182D"/>
    <w:rsid w:val="00952849"/>
    <w:rsid w:val="0095468E"/>
    <w:rsid w:val="0095648B"/>
    <w:rsid w:val="009615D0"/>
    <w:rsid w:val="0096182F"/>
    <w:rsid w:val="00962D1E"/>
    <w:rsid w:val="00963D0B"/>
    <w:rsid w:val="009651A8"/>
    <w:rsid w:val="0096636E"/>
    <w:rsid w:val="00970EC9"/>
    <w:rsid w:val="0097266D"/>
    <w:rsid w:val="0097452F"/>
    <w:rsid w:val="00975C31"/>
    <w:rsid w:val="00977A41"/>
    <w:rsid w:val="00981DB1"/>
    <w:rsid w:val="00983189"/>
    <w:rsid w:val="00983FF0"/>
    <w:rsid w:val="00984327"/>
    <w:rsid w:val="00987707"/>
    <w:rsid w:val="00990837"/>
    <w:rsid w:val="00992E51"/>
    <w:rsid w:val="00993192"/>
    <w:rsid w:val="009A0C09"/>
    <w:rsid w:val="009A21DE"/>
    <w:rsid w:val="009A224A"/>
    <w:rsid w:val="009A25DD"/>
    <w:rsid w:val="009B1339"/>
    <w:rsid w:val="009B25BE"/>
    <w:rsid w:val="009B382C"/>
    <w:rsid w:val="009B525B"/>
    <w:rsid w:val="009C08D4"/>
    <w:rsid w:val="009C09F2"/>
    <w:rsid w:val="009C1851"/>
    <w:rsid w:val="009C71B9"/>
    <w:rsid w:val="009D0764"/>
    <w:rsid w:val="009D23F4"/>
    <w:rsid w:val="009D3A36"/>
    <w:rsid w:val="009D4744"/>
    <w:rsid w:val="009D4B41"/>
    <w:rsid w:val="009D631B"/>
    <w:rsid w:val="009D7C98"/>
    <w:rsid w:val="009E1D58"/>
    <w:rsid w:val="009E2D4C"/>
    <w:rsid w:val="009E3665"/>
    <w:rsid w:val="009E3872"/>
    <w:rsid w:val="009F3E8B"/>
    <w:rsid w:val="009F649A"/>
    <w:rsid w:val="009F7064"/>
    <w:rsid w:val="00A02F79"/>
    <w:rsid w:val="00A051E7"/>
    <w:rsid w:val="00A0715B"/>
    <w:rsid w:val="00A10901"/>
    <w:rsid w:val="00A12924"/>
    <w:rsid w:val="00A13B25"/>
    <w:rsid w:val="00A14776"/>
    <w:rsid w:val="00A15697"/>
    <w:rsid w:val="00A16C3D"/>
    <w:rsid w:val="00A17B93"/>
    <w:rsid w:val="00A20A81"/>
    <w:rsid w:val="00A20F21"/>
    <w:rsid w:val="00A20FA7"/>
    <w:rsid w:val="00A234F2"/>
    <w:rsid w:val="00A238BC"/>
    <w:rsid w:val="00A24973"/>
    <w:rsid w:val="00A27470"/>
    <w:rsid w:val="00A31162"/>
    <w:rsid w:val="00A335CF"/>
    <w:rsid w:val="00A337FB"/>
    <w:rsid w:val="00A3475F"/>
    <w:rsid w:val="00A368A1"/>
    <w:rsid w:val="00A41835"/>
    <w:rsid w:val="00A43858"/>
    <w:rsid w:val="00A46E4C"/>
    <w:rsid w:val="00A52A13"/>
    <w:rsid w:val="00A55476"/>
    <w:rsid w:val="00A55647"/>
    <w:rsid w:val="00A577BD"/>
    <w:rsid w:val="00A6271E"/>
    <w:rsid w:val="00A63974"/>
    <w:rsid w:val="00A64652"/>
    <w:rsid w:val="00A64787"/>
    <w:rsid w:val="00A64BD0"/>
    <w:rsid w:val="00A6706C"/>
    <w:rsid w:val="00A70D2F"/>
    <w:rsid w:val="00A725C6"/>
    <w:rsid w:val="00A72DAF"/>
    <w:rsid w:val="00A73A79"/>
    <w:rsid w:val="00A73F9D"/>
    <w:rsid w:val="00A76527"/>
    <w:rsid w:val="00A7759C"/>
    <w:rsid w:val="00A869F1"/>
    <w:rsid w:val="00A87FBE"/>
    <w:rsid w:val="00A902F3"/>
    <w:rsid w:val="00AA05BF"/>
    <w:rsid w:val="00AA0C3E"/>
    <w:rsid w:val="00AA1626"/>
    <w:rsid w:val="00AA2E46"/>
    <w:rsid w:val="00AA3DBA"/>
    <w:rsid w:val="00AA62B5"/>
    <w:rsid w:val="00AA6934"/>
    <w:rsid w:val="00AA6FB5"/>
    <w:rsid w:val="00AB0D5B"/>
    <w:rsid w:val="00AB15E7"/>
    <w:rsid w:val="00AB45D4"/>
    <w:rsid w:val="00AB4CC7"/>
    <w:rsid w:val="00AC40D2"/>
    <w:rsid w:val="00AC6805"/>
    <w:rsid w:val="00AC7049"/>
    <w:rsid w:val="00AC7C7A"/>
    <w:rsid w:val="00AD2450"/>
    <w:rsid w:val="00AD38BC"/>
    <w:rsid w:val="00AD3F6D"/>
    <w:rsid w:val="00AD455A"/>
    <w:rsid w:val="00AD57D0"/>
    <w:rsid w:val="00AD679F"/>
    <w:rsid w:val="00AD6E4E"/>
    <w:rsid w:val="00AE4489"/>
    <w:rsid w:val="00AE6399"/>
    <w:rsid w:val="00AE7071"/>
    <w:rsid w:val="00AE7841"/>
    <w:rsid w:val="00B0011F"/>
    <w:rsid w:val="00B00EB1"/>
    <w:rsid w:val="00B014F0"/>
    <w:rsid w:val="00B01C0D"/>
    <w:rsid w:val="00B0239C"/>
    <w:rsid w:val="00B04510"/>
    <w:rsid w:val="00B1034C"/>
    <w:rsid w:val="00B119C9"/>
    <w:rsid w:val="00B15716"/>
    <w:rsid w:val="00B21E3C"/>
    <w:rsid w:val="00B220FB"/>
    <w:rsid w:val="00B25BBA"/>
    <w:rsid w:val="00B27E12"/>
    <w:rsid w:val="00B333D9"/>
    <w:rsid w:val="00B3508C"/>
    <w:rsid w:val="00B35195"/>
    <w:rsid w:val="00B35DD1"/>
    <w:rsid w:val="00B372A9"/>
    <w:rsid w:val="00B41634"/>
    <w:rsid w:val="00B44B8A"/>
    <w:rsid w:val="00B51A42"/>
    <w:rsid w:val="00B536E2"/>
    <w:rsid w:val="00B541E6"/>
    <w:rsid w:val="00B60311"/>
    <w:rsid w:val="00B60A56"/>
    <w:rsid w:val="00B60AB2"/>
    <w:rsid w:val="00B6240F"/>
    <w:rsid w:val="00B636A8"/>
    <w:rsid w:val="00B71091"/>
    <w:rsid w:val="00B713B9"/>
    <w:rsid w:val="00B73DC0"/>
    <w:rsid w:val="00B76671"/>
    <w:rsid w:val="00B76723"/>
    <w:rsid w:val="00B77886"/>
    <w:rsid w:val="00B808D8"/>
    <w:rsid w:val="00B8104C"/>
    <w:rsid w:val="00B82CE9"/>
    <w:rsid w:val="00B83979"/>
    <w:rsid w:val="00B849A2"/>
    <w:rsid w:val="00B85946"/>
    <w:rsid w:val="00B87A6C"/>
    <w:rsid w:val="00B9010E"/>
    <w:rsid w:val="00B90B6A"/>
    <w:rsid w:val="00B94B80"/>
    <w:rsid w:val="00B94DC8"/>
    <w:rsid w:val="00B954AB"/>
    <w:rsid w:val="00B9738E"/>
    <w:rsid w:val="00BA42D8"/>
    <w:rsid w:val="00BA57D5"/>
    <w:rsid w:val="00BB0858"/>
    <w:rsid w:val="00BB5ACA"/>
    <w:rsid w:val="00BB7A3F"/>
    <w:rsid w:val="00BC1227"/>
    <w:rsid w:val="00BC15C9"/>
    <w:rsid w:val="00BC2362"/>
    <w:rsid w:val="00BC330D"/>
    <w:rsid w:val="00BC47F2"/>
    <w:rsid w:val="00BC55D7"/>
    <w:rsid w:val="00BC5DA4"/>
    <w:rsid w:val="00BC642E"/>
    <w:rsid w:val="00BC6975"/>
    <w:rsid w:val="00BD0B17"/>
    <w:rsid w:val="00BD3996"/>
    <w:rsid w:val="00BD3C91"/>
    <w:rsid w:val="00BE0DF4"/>
    <w:rsid w:val="00BE1558"/>
    <w:rsid w:val="00BE1B73"/>
    <w:rsid w:val="00BE4D57"/>
    <w:rsid w:val="00BE61D6"/>
    <w:rsid w:val="00BE64C7"/>
    <w:rsid w:val="00BE79A8"/>
    <w:rsid w:val="00BF0D4E"/>
    <w:rsid w:val="00BF0F52"/>
    <w:rsid w:val="00BF4047"/>
    <w:rsid w:val="00BF4419"/>
    <w:rsid w:val="00BF5566"/>
    <w:rsid w:val="00C00159"/>
    <w:rsid w:val="00C0061D"/>
    <w:rsid w:val="00C01D2E"/>
    <w:rsid w:val="00C02A32"/>
    <w:rsid w:val="00C0477C"/>
    <w:rsid w:val="00C10C5E"/>
    <w:rsid w:val="00C125CE"/>
    <w:rsid w:val="00C12CF8"/>
    <w:rsid w:val="00C13398"/>
    <w:rsid w:val="00C14F4A"/>
    <w:rsid w:val="00C2514D"/>
    <w:rsid w:val="00C259CD"/>
    <w:rsid w:val="00C25A2B"/>
    <w:rsid w:val="00C3075A"/>
    <w:rsid w:val="00C309D9"/>
    <w:rsid w:val="00C32504"/>
    <w:rsid w:val="00C329FB"/>
    <w:rsid w:val="00C33242"/>
    <w:rsid w:val="00C35BEC"/>
    <w:rsid w:val="00C35EBC"/>
    <w:rsid w:val="00C40A5F"/>
    <w:rsid w:val="00C40B2D"/>
    <w:rsid w:val="00C426FD"/>
    <w:rsid w:val="00C427A3"/>
    <w:rsid w:val="00C42F05"/>
    <w:rsid w:val="00C434CC"/>
    <w:rsid w:val="00C43601"/>
    <w:rsid w:val="00C455C7"/>
    <w:rsid w:val="00C47FED"/>
    <w:rsid w:val="00C51521"/>
    <w:rsid w:val="00C54161"/>
    <w:rsid w:val="00C5451B"/>
    <w:rsid w:val="00C5630E"/>
    <w:rsid w:val="00C577D3"/>
    <w:rsid w:val="00C61CD8"/>
    <w:rsid w:val="00C63A43"/>
    <w:rsid w:val="00C64FDC"/>
    <w:rsid w:val="00C65578"/>
    <w:rsid w:val="00C66C47"/>
    <w:rsid w:val="00C66D3E"/>
    <w:rsid w:val="00C705C0"/>
    <w:rsid w:val="00C71B7A"/>
    <w:rsid w:val="00C72664"/>
    <w:rsid w:val="00C72ED6"/>
    <w:rsid w:val="00C77B54"/>
    <w:rsid w:val="00C82CC9"/>
    <w:rsid w:val="00C863B2"/>
    <w:rsid w:val="00C86DEC"/>
    <w:rsid w:val="00C9155D"/>
    <w:rsid w:val="00C93337"/>
    <w:rsid w:val="00C940ED"/>
    <w:rsid w:val="00CA0641"/>
    <w:rsid w:val="00CA08C1"/>
    <w:rsid w:val="00CA1206"/>
    <w:rsid w:val="00CA5A8F"/>
    <w:rsid w:val="00CA6F55"/>
    <w:rsid w:val="00CB0894"/>
    <w:rsid w:val="00CB21CC"/>
    <w:rsid w:val="00CB630C"/>
    <w:rsid w:val="00CB641D"/>
    <w:rsid w:val="00CB6C0C"/>
    <w:rsid w:val="00CB6DC0"/>
    <w:rsid w:val="00CC194B"/>
    <w:rsid w:val="00CC1A5B"/>
    <w:rsid w:val="00CC5DE2"/>
    <w:rsid w:val="00CD2578"/>
    <w:rsid w:val="00CD2BB5"/>
    <w:rsid w:val="00CD38EC"/>
    <w:rsid w:val="00CD6264"/>
    <w:rsid w:val="00CE484F"/>
    <w:rsid w:val="00CE5AA1"/>
    <w:rsid w:val="00CE5B78"/>
    <w:rsid w:val="00CE5B8F"/>
    <w:rsid w:val="00CE6109"/>
    <w:rsid w:val="00CE69F8"/>
    <w:rsid w:val="00CF21D8"/>
    <w:rsid w:val="00CF5C2D"/>
    <w:rsid w:val="00CF6A15"/>
    <w:rsid w:val="00D025B5"/>
    <w:rsid w:val="00D037F9"/>
    <w:rsid w:val="00D04C71"/>
    <w:rsid w:val="00D04CCF"/>
    <w:rsid w:val="00D07204"/>
    <w:rsid w:val="00D1100A"/>
    <w:rsid w:val="00D12819"/>
    <w:rsid w:val="00D13149"/>
    <w:rsid w:val="00D1455A"/>
    <w:rsid w:val="00D147EC"/>
    <w:rsid w:val="00D20DA6"/>
    <w:rsid w:val="00D25B16"/>
    <w:rsid w:val="00D26762"/>
    <w:rsid w:val="00D277D8"/>
    <w:rsid w:val="00D32139"/>
    <w:rsid w:val="00D32BBA"/>
    <w:rsid w:val="00D3374B"/>
    <w:rsid w:val="00D340D7"/>
    <w:rsid w:val="00D42645"/>
    <w:rsid w:val="00D438CC"/>
    <w:rsid w:val="00D465ED"/>
    <w:rsid w:val="00D46678"/>
    <w:rsid w:val="00D50589"/>
    <w:rsid w:val="00D507F1"/>
    <w:rsid w:val="00D5172A"/>
    <w:rsid w:val="00D5226A"/>
    <w:rsid w:val="00D52735"/>
    <w:rsid w:val="00D55F95"/>
    <w:rsid w:val="00D57203"/>
    <w:rsid w:val="00D5786A"/>
    <w:rsid w:val="00D609B6"/>
    <w:rsid w:val="00D66342"/>
    <w:rsid w:val="00D66FA2"/>
    <w:rsid w:val="00D7185C"/>
    <w:rsid w:val="00D72499"/>
    <w:rsid w:val="00D76333"/>
    <w:rsid w:val="00D7648E"/>
    <w:rsid w:val="00D76675"/>
    <w:rsid w:val="00D819C8"/>
    <w:rsid w:val="00D81A3A"/>
    <w:rsid w:val="00D81CFC"/>
    <w:rsid w:val="00D84BC0"/>
    <w:rsid w:val="00D852AD"/>
    <w:rsid w:val="00D86181"/>
    <w:rsid w:val="00D9533A"/>
    <w:rsid w:val="00D971DB"/>
    <w:rsid w:val="00DA2202"/>
    <w:rsid w:val="00DA48F6"/>
    <w:rsid w:val="00DA612C"/>
    <w:rsid w:val="00DA6492"/>
    <w:rsid w:val="00DB0519"/>
    <w:rsid w:val="00DB3A25"/>
    <w:rsid w:val="00DB50CA"/>
    <w:rsid w:val="00DB6787"/>
    <w:rsid w:val="00DB76CA"/>
    <w:rsid w:val="00DC22F4"/>
    <w:rsid w:val="00DC5158"/>
    <w:rsid w:val="00DC517B"/>
    <w:rsid w:val="00DC5D88"/>
    <w:rsid w:val="00DC6097"/>
    <w:rsid w:val="00DD200E"/>
    <w:rsid w:val="00DD3251"/>
    <w:rsid w:val="00DD3AEF"/>
    <w:rsid w:val="00DD3B08"/>
    <w:rsid w:val="00DD4805"/>
    <w:rsid w:val="00DD6430"/>
    <w:rsid w:val="00DD7041"/>
    <w:rsid w:val="00DD75FC"/>
    <w:rsid w:val="00DE15DC"/>
    <w:rsid w:val="00DE1C44"/>
    <w:rsid w:val="00DE2365"/>
    <w:rsid w:val="00DE28B3"/>
    <w:rsid w:val="00DE3FC9"/>
    <w:rsid w:val="00DE76A2"/>
    <w:rsid w:val="00DE78DA"/>
    <w:rsid w:val="00DE7D08"/>
    <w:rsid w:val="00DF009C"/>
    <w:rsid w:val="00DF63BB"/>
    <w:rsid w:val="00E0183A"/>
    <w:rsid w:val="00E04316"/>
    <w:rsid w:val="00E12FD6"/>
    <w:rsid w:val="00E16151"/>
    <w:rsid w:val="00E16155"/>
    <w:rsid w:val="00E166DC"/>
    <w:rsid w:val="00E16805"/>
    <w:rsid w:val="00E2118A"/>
    <w:rsid w:val="00E25DCE"/>
    <w:rsid w:val="00E3267E"/>
    <w:rsid w:val="00E37E9C"/>
    <w:rsid w:val="00E40515"/>
    <w:rsid w:val="00E40F42"/>
    <w:rsid w:val="00E4309E"/>
    <w:rsid w:val="00E43984"/>
    <w:rsid w:val="00E442F3"/>
    <w:rsid w:val="00E54A2C"/>
    <w:rsid w:val="00E55D1C"/>
    <w:rsid w:val="00E60EF2"/>
    <w:rsid w:val="00E6221E"/>
    <w:rsid w:val="00E62256"/>
    <w:rsid w:val="00E62BCC"/>
    <w:rsid w:val="00E634EA"/>
    <w:rsid w:val="00E668F4"/>
    <w:rsid w:val="00E779A3"/>
    <w:rsid w:val="00E77AA5"/>
    <w:rsid w:val="00E77FD0"/>
    <w:rsid w:val="00E824EE"/>
    <w:rsid w:val="00E85FEB"/>
    <w:rsid w:val="00E91A07"/>
    <w:rsid w:val="00E92D41"/>
    <w:rsid w:val="00E93E48"/>
    <w:rsid w:val="00E947CB"/>
    <w:rsid w:val="00E94E3D"/>
    <w:rsid w:val="00E96DC4"/>
    <w:rsid w:val="00EA1AD4"/>
    <w:rsid w:val="00EA3077"/>
    <w:rsid w:val="00EA30F2"/>
    <w:rsid w:val="00EB51D9"/>
    <w:rsid w:val="00EC1460"/>
    <w:rsid w:val="00EC1FF5"/>
    <w:rsid w:val="00EC2452"/>
    <w:rsid w:val="00EC2B42"/>
    <w:rsid w:val="00EC5E61"/>
    <w:rsid w:val="00ED0A16"/>
    <w:rsid w:val="00ED1C39"/>
    <w:rsid w:val="00ED3173"/>
    <w:rsid w:val="00ED3218"/>
    <w:rsid w:val="00ED51F6"/>
    <w:rsid w:val="00EE768F"/>
    <w:rsid w:val="00EF0E50"/>
    <w:rsid w:val="00EF349A"/>
    <w:rsid w:val="00F009A1"/>
    <w:rsid w:val="00F1703D"/>
    <w:rsid w:val="00F2102E"/>
    <w:rsid w:val="00F22EED"/>
    <w:rsid w:val="00F24DFD"/>
    <w:rsid w:val="00F27992"/>
    <w:rsid w:val="00F30012"/>
    <w:rsid w:val="00F32654"/>
    <w:rsid w:val="00F3295D"/>
    <w:rsid w:val="00F34DC6"/>
    <w:rsid w:val="00F36AD1"/>
    <w:rsid w:val="00F36EF1"/>
    <w:rsid w:val="00F41676"/>
    <w:rsid w:val="00F45BFD"/>
    <w:rsid w:val="00F46A1A"/>
    <w:rsid w:val="00F543B5"/>
    <w:rsid w:val="00F54E06"/>
    <w:rsid w:val="00F56F5E"/>
    <w:rsid w:val="00F57A2D"/>
    <w:rsid w:val="00F57FAE"/>
    <w:rsid w:val="00F611C5"/>
    <w:rsid w:val="00F6120C"/>
    <w:rsid w:val="00F61C7B"/>
    <w:rsid w:val="00F635BE"/>
    <w:rsid w:val="00F669D3"/>
    <w:rsid w:val="00F6768F"/>
    <w:rsid w:val="00F710C7"/>
    <w:rsid w:val="00F71EBD"/>
    <w:rsid w:val="00F80572"/>
    <w:rsid w:val="00F83BCA"/>
    <w:rsid w:val="00F83FAD"/>
    <w:rsid w:val="00F8659A"/>
    <w:rsid w:val="00F90D62"/>
    <w:rsid w:val="00F914A8"/>
    <w:rsid w:val="00F94A27"/>
    <w:rsid w:val="00F95BBD"/>
    <w:rsid w:val="00F95F97"/>
    <w:rsid w:val="00F96DA6"/>
    <w:rsid w:val="00FA06C3"/>
    <w:rsid w:val="00FA2C8B"/>
    <w:rsid w:val="00FA33CE"/>
    <w:rsid w:val="00FA3A2C"/>
    <w:rsid w:val="00FA5799"/>
    <w:rsid w:val="00FB4AF0"/>
    <w:rsid w:val="00FB7B2C"/>
    <w:rsid w:val="00FC090C"/>
    <w:rsid w:val="00FC1F08"/>
    <w:rsid w:val="00FC2C09"/>
    <w:rsid w:val="00FC4411"/>
    <w:rsid w:val="00FC5B93"/>
    <w:rsid w:val="00FC5CD5"/>
    <w:rsid w:val="00FC675D"/>
    <w:rsid w:val="00FD078A"/>
    <w:rsid w:val="00FD09E1"/>
    <w:rsid w:val="00FD1A1E"/>
    <w:rsid w:val="00FD5648"/>
    <w:rsid w:val="00FD707A"/>
    <w:rsid w:val="00FE0840"/>
    <w:rsid w:val="00FE092F"/>
    <w:rsid w:val="00FE1037"/>
    <w:rsid w:val="00FE77D1"/>
    <w:rsid w:val="00FF1FDC"/>
    <w:rsid w:val="00FF52C2"/>
    <w:rsid w:val="026A1F73"/>
    <w:rsid w:val="0B69FFC5"/>
    <w:rsid w:val="0D01ED63"/>
    <w:rsid w:val="0D448655"/>
    <w:rsid w:val="0F65E4ED"/>
    <w:rsid w:val="15B8A9BA"/>
    <w:rsid w:val="1641773E"/>
    <w:rsid w:val="18973023"/>
    <w:rsid w:val="18F39ED6"/>
    <w:rsid w:val="19969937"/>
    <w:rsid w:val="1B4F2DB0"/>
    <w:rsid w:val="1BDF583D"/>
    <w:rsid w:val="1C507899"/>
    <w:rsid w:val="1C69A0F6"/>
    <w:rsid w:val="1ED3FB49"/>
    <w:rsid w:val="20F6915F"/>
    <w:rsid w:val="2CF2289F"/>
    <w:rsid w:val="34340D67"/>
    <w:rsid w:val="3AAAD6CF"/>
    <w:rsid w:val="3C6AE106"/>
    <w:rsid w:val="47333CE8"/>
    <w:rsid w:val="47514A9F"/>
    <w:rsid w:val="4A4FEB6C"/>
    <w:rsid w:val="52C29628"/>
    <w:rsid w:val="53EBBCBA"/>
    <w:rsid w:val="56932230"/>
    <w:rsid w:val="58CFE2B2"/>
    <w:rsid w:val="5E8609AA"/>
    <w:rsid w:val="65BB454F"/>
    <w:rsid w:val="6DF0D680"/>
    <w:rsid w:val="7355B3AD"/>
    <w:rsid w:val="76AD515F"/>
    <w:rsid w:val="7BC55E95"/>
    <w:rsid w:val="7C854F7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D8C044"/>
  <w15:chartTrackingRefBased/>
  <w15:docId w15:val="{4034F3C5-DA4B-4313-8A50-8258E818E0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4273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84273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F8659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1138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1387"/>
    <w:rPr>
      <w:rFonts w:ascii="Segoe UI" w:hAnsi="Segoe UI" w:cs="Segoe UI"/>
      <w:sz w:val="18"/>
      <w:szCs w:val="18"/>
    </w:rPr>
  </w:style>
  <w:style w:type="paragraph" w:customStyle="1" w:styleId="Default">
    <w:name w:val="Default"/>
    <w:rsid w:val="0095468E"/>
    <w:pPr>
      <w:autoSpaceDE w:val="0"/>
      <w:autoSpaceDN w:val="0"/>
      <w:adjustRightInd w:val="0"/>
      <w:spacing w:after="0" w:line="240" w:lineRule="auto"/>
    </w:pPr>
    <w:rPr>
      <w:rFonts w:ascii="Calibri" w:hAnsi="Calibri" w:cs="Calibri"/>
      <w:color w:val="000000"/>
      <w:sz w:val="24"/>
      <w:szCs w:val="24"/>
    </w:rPr>
  </w:style>
  <w:style w:type="character" w:customStyle="1" w:styleId="Heading1Char">
    <w:name w:val="Heading 1 Char"/>
    <w:basedOn w:val="DefaultParagraphFont"/>
    <w:link w:val="Heading1"/>
    <w:uiPriority w:val="9"/>
    <w:rsid w:val="00842731"/>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842731"/>
    <w:rPr>
      <w:rFonts w:asciiTheme="majorHAnsi" w:eastAsiaTheme="majorEastAsia" w:hAnsiTheme="majorHAnsi" w:cstheme="majorBidi"/>
      <w:color w:val="2F5496" w:themeColor="accent1" w:themeShade="BF"/>
      <w:sz w:val="26"/>
      <w:szCs w:val="26"/>
    </w:rPr>
  </w:style>
  <w:style w:type="paragraph" w:styleId="Title">
    <w:name w:val="Title"/>
    <w:basedOn w:val="Normal"/>
    <w:next w:val="Normal"/>
    <w:link w:val="TitleChar"/>
    <w:uiPriority w:val="10"/>
    <w:qFormat/>
    <w:rsid w:val="0084273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42731"/>
    <w:rPr>
      <w:rFonts w:asciiTheme="majorHAnsi" w:eastAsiaTheme="majorEastAsia" w:hAnsiTheme="majorHAnsi" w:cstheme="majorBidi"/>
      <w:spacing w:val="-10"/>
      <w:kern w:val="28"/>
      <w:sz w:val="56"/>
      <w:szCs w:val="56"/>
    </w:rPr>
  </w:style>
  <w:style w:type="character" w:styleId="CommentReference">
    <w:name w:val="annotation reference"/>
    <w:basedOn w:val="DefaultParagraphFont"/>
    <w:uiPriority w:val="99"/>
    <w:semiHidden/>
    <w:unhideWhenUsed/>
    <w:rsid w:val="00A41835"/>
    <w:rPr>
      <w:sz w:val="16"/>
      <w:szCs w:val="16"/>
    </w:rPr>
  </w:style>
  <w:style w:type="paragraph" w:styleId="CommentText">
    <w:name w:val="annotation text"/>
    <w:basedOn w:val="Normal"/>
    <w:link w:val="CommentTextChar"/>
    <w:uiPriority w:val="99"/>
    <w:unhideWhenUsed/>
    <w:rsid w:val="00A41835"/>
    <w:pPr>
      <w:spacing w:line="240" w:lineRule="auto"/>
    </w:pPr>
    <w:rPr>
      <w:sz w:val="20"/>
      <w:szCs w:val="20"/>
    </w:rPr>
  </w:style>
  <w:style w:type="character" w:customStyle="1" w:styleId="CommentTextChar">
    <w:name w:val="Comment Text Char"/>
    <w:basedOn w:val="DefaultParagraphFont"/>
    <w:link w:val="CommentText"/>
    <w:uiPriority w:val="99"/>
    <w:rsid w:val="00A41835"/>
    <w:rPr>
      <w:sz w:val="20"/>
      <w:szCs w:val="20"/>
    </w:rPr>
  </w:style>
  <w:style w:type="paragraph" w:styleId="CommentSubject">
    <w:name w:val="annotation subject"/>
    <w:basedOn w:val="CommentText"/>
    <w:next w:val="CommentText"/>
    <w:link w:val="CommentSubjectChar"/>
    <w:uiPriority w:val="99"/>
    <w:semiHidden/>
    <w:unhideWhenUsed/>
    <w:rsid w:val="00A41835"/>
    <w:rPr>
      <w:b/>
      <w:bCs/>
    </w:rPr>
  </w:style>
  <w:style w:type="character" w:customStyle="1" w:styleId="CommentSubjectChar">
    <w:name w:val="Comment Subject Char"/>
    <w:basedOn w:val="CommentTextChar"/>
    <w:link w:val="CommentSubject"/>
    <w:uiPriority w:val="99"/>
    <w:semiHidden/>
    <w:rsid w:val="00A41835"/>
    <w:rPr>
      <w:b/>
      <w:bCs/>
      <w:sz w:val="20"/>
      <w:szCs w:val="20"/>
    </w:rPr>
  </w:style>
  <w:style w:type="character" w:styleId="UnresolvedMention">
    <w:name w:val="Unresolved Mention"/>
    <w:basedOn w:val="DefaultParagraphFont"/>
    <w:uiPriority w:val="99"/>
    <w:unhideWhenUsed/>
    <w:rsid w:val="00EC2B42"/>
    <w:rPr>
      <w:color w:val="605E5C"/>
      <w:shd w:val="clear" w:color="auto" w:fill="E1DFDD"/>
    </w:rPr>
  </w:style>
  <w:style w:type="character" w:styleId="Mention">
    <w:name w:val="Mention"/>
    <w:basedOn w:val="DefaultParagraphFont"/>
    <w:uiPriority w:val="99"/>
    <w:unhideWhenUsed/>
    <w:rsid w:val="00EC2B42"/>
    <w:rPr>
      <w:color w:val="2B579A"/>
      <w:shd w:val="clear" w:color="auto" w:fill="E1DFDD"/>
    </w:rPr>
  </w:style>
  <w:style w:type="paragraph" w:styleId="Header">
    <w:name w:val="header"/>
    <w:basedOn w:val="Normal"/>
    <w:link w:val="HeaderChar"/>
    <w:uiPriority w:val="99"/>
    <w:unhideWhenUsed/>
    <w:rsid w:val="00B014F0"/>
    <w:pPr>
      <w:tabs>
        <w:tab w:val="center" w:pos="4680"/>
        <w:tab w:val="right" w:pos="9360"/>
      </w:tabs>
      <w:spacing w:after="0" w:line="240" w:lineRule="auto"/>
    </w:pPr>
  </w:style>
  <w:style w:type="character" w:customStyle="1" w:styleId="HeaderChar">
    <w:name w:val="Header Char"/>
    <w:basedOn w:val="DefaultParagraphFont"/>
    <w:link w:val="Header"/>
    <w:uiPriority w:val="99"/>
    <w:rsid w:val="00B014F0"/>
  </w:style>
  <w:style w:type="paragraph" w:styleId="Footer">
    <w:name w:val="footer"/>
    <w:basedOn w:val="Normal"/>
    <w:link w:val="FooterChar"/>
    <w:uiPriority w:val="99"/>
    <w:unhideWhenUsed/>
    <w:rsid w:val="00B014F0"/>
    <w:pPr>
      <w:tabs>
        <w:tab w:val="center" w:pos="4680"/>
        <w:tab w:val="right" w:pos="9360"/>
      </w:tabs>
      <w:spacing w:after="0" w:line="240" w:lineRule="auto"/>
    </w:pPr>
  </w:style>
  <w:style w:type="character" w:customStyle="1" w:styleId="FooterChar">
    <w:name w:val="Footer Char"/>
    <w:basedOn w:val="DefaultParagraphFont"/>
    <w:link w:val="Footer"/>
    <w:uiPriority w:val="99"/>
    <w:rsid w:val="00B014F0"/>
  </w:style>
  <w:style w:type="paragraph" w:styleId="Revision">
    <w:name w:val="Revision"/>
    <w:hidden/>
    <w:uiPriority w:val="99"/>
    <w:semiHidden/>
    <w:rsid w:val="00D57203"/>
    <w:pPr>
      <w:spacing w:after="0" w:line="240" w:lineRule="auto"/>
    </w:pPr>
  </w:style>
  <w:style w:type="paragraph" w:styleId="ListParagraph">
    <w:name w:val="List Paragraph"/>
    <w:basedOn w:val="Normal"/>
    <w:uiPriority w:val="34"/>
    <w:qFormat/>
    <w:rsid w:val="0069406E"/>
    <w:pPr>
      <w:ind w:left="720"/>
      <w:contextualSpacing/>
    </w:pPr>
  </w:style>
  <w:style w:type="character" w:customStyle="1" w:styleId="Heading3Char">
    <w:name w:val="Heading 3 Char"/>
    <w:basedOn w:val="DefaultParagraphFont"/>
    <w:link w:val="Heading3"/>
    <w:uiPriority w:val="9"/>
    <w:rsid w:val="00F8659A"/>
    <w:rPr>
      <w:rFonts w:asciiTheme="majorHAnsi" w:eastAsiaTheme="majorEastAsia" w:hAnsiTheme="majorHAnsi" w:cstheme="majorBidi"/>
      <w:color w:val="1F3763" w:themeColor="accent1" w:themeShade="7F"/>
      <w:sz w:val="24"/>
      <w:szCs w:val="24"/>
    </w:rPr>
  </w:style>
  <w:style w:type="character" w:styleId="Hyperlink">
    <w:name w:val="Hyperlink"/>
    <w:basedOn w:val="DefaultParagraphFont"/>
    <w:uiPriority w:val="99"/>
    <w:unhideWhenUsed/>
    <w:rsid w:val="00765A8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3249992">
      <w:bodyDiv w:val="1"/>
      <w:marLeft w:val="0"/>
      <w:marRight w:val="0"/>
      <w:marTop w:val="0"/>
      <w:marBottom w:val="0"/>
      <w:divBdr>
        <w:top w:val="none" w:sz="0" w:space="0" w:color="auto"/>
        <w:left w:val="none" w:sz="0" w:space="0" w:color="auto"/>
        <w:bottom w:val="none" w:sz="0" w:space="0" w:color="auto"/>
        <w:right w:val="none" w:sz="0" w:space="0" w:color="auto"/>
      </w:divBdr>
    </w:div>
    <w:div w:id="17515425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ourgreenduwamish.com/wp-content/uploads/2021/01/ogd-vision-mission-and-goals.pdf"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FE21B5DC-FB0D-4936-A639-B3DABD4BA871}">
  <we:reference id="061dea95-5441-45a7-b863-864974cd146e" version="1.1.1.0" store="EXCatalog" storeType="EXCatalog"/>
  <we:alternateReferences>
    <we:reference id="WA200005367" version="1.1.1.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7524125346EFE4B9385857BF799A2CF" ma:contentTypeVersion="17" ma:contentTypeDescription="Create a new document." ma:contentTypeScope="" ma:versionID="91ba9caf235a81a12af1ff604e3caf23">
  <xsd:schema xmlns:xsd="http://www.w3.org/2001/XMLSchema" xmlns:xs="http://www.w3.org/2001/XMLSchema" xmlns:p="http://schemas.microsoft.com/office/2006/metadata/properties" xmlns:ns2="0e6aee78-f23f-41a5-bc28-1b4583bc6e25" xmlns:ns3="d189821c-6171-4bef-bdb4-66d10bfc0c8c" xmlns:ns4="2beaef9f-cf1f-479f-a374-c737fe2c05cb" targetNamespace="http://schemas.microsoft.com/office/2006/metadata/properties" ma:root="true" ma:fieldsID="33c4977a6e96d132096fbe19fb3c656f" ns2:_="" ns3:_="" ns4:_="">
    <xsd:import namespace="0e6aee78-f23f-41a5-bc28-1b4583bc6e25"/>
    <xsd:import namespace="d189821c-6171-4bef-bdb4-66d10bfc0c8c"/>
    <xsd:import namespace="2beaef9f-cf1f-479f-a374-c737fe2c05cb"/>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4:TaxCatchAll" minOccurs="0"/>
                <xsd:element ref="ns2:lcf76f155ced4ddcb4097134ff3c332f"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6aee78-f23f-41a5-bc28-1b4583bc6e2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487192d8-99aa-4f2d-82ad-d3af49b789f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189821c-6171-4bef-bdb4-66d10bfc0c8c"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beaef9f-cf1f-479f-a374-c737fe2c05cb"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1e8d98e-1ae7-49fd-adca-a831ab60384d}" ma:internalName="TaxCatchAll" ma:showField="CatchAllData" ma:web="d189821c-6171-4bef-bdb4-66d10bfc0c8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SharedWithUsers xmlns="d189821c-6171-4bef-bdb4-66d10bfc0c8c">
      <UserInfo>
        <DisplayName>Our Green/Duwamish Watershed-Wide Stormwater Strategy</DisplayName>
        <AccountId>7</AccountId>
        <AccountType/>
      </UserInfo>
    </SharedWithUsers>
    <lcf76f155ced4ddcb4097134ff3c332f xmlns="0e6aee78-f23f-41a5-bc28-1b4583bc6e25">
      <Terms xmlns="http://schemas.microsoft.com/office/infopath/2007/PartnerControls"/>
    </lcf76f155ced4ddcb4097134ff3c332f>
    <TaxCatchAll xmlns="2beaef9f-cf1f-479f-a374-c737fe2c05cb"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C27F914-1FE6-435C-BC52-BF645F93C29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e6aee78-f23f-41a5-bc28-1b4583bc6e25"/>
    <ds:schemaRef ds:uri="d189821c-6171-4bef-bdb4-66d10bfc0c8c"/>
    <ds:schemaRef ds:uri="2beaef9f-cf1f-479f-a374-c737fe2c05c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5E3AA91-D0DB-44A5-91C6-D40BC18A05EE}">
  <ds:schemaRefs>
    <ds:schemaRef ds:uri="http://schemas.openxmlformats.org/officeDocument/2006/bibliography"/>
  </ds:schemaRefs>
</ds:datastoreItem>
</file>

<file path=customXml/itemProps3.xml><?xml version="1.0" encoding="utf-8"?>
<ds:datastoreItem xmlns:ds="http://schemas.openxmlformats.org/officeDocument/2006/customXml" ds:itemID="{6639304A-42C2-40D6-94EC-5B6FA7A029FE}">
  <ds:schemaRefs>
    <ds:schemaRef ds:uri="http://schemas.microsoft.com/office/2006/metadata/properties"/>
    <ds:schemaRef ds:uri="http://schemas.microsoft.com/office/infopath/2007/PartnerControls"/>
    <ds:schemaRef ds:uri="d189821c-6171-4bef-bdb4-66d10bfc0c8c"/>
    <ds:schemaRef ds:uri="0e6aee78-f23f-41a5-bc28-1b4583bc6e25"/>
    <ds:schemaRef ds:uri="2beaef9f-cf1f-479f-a374-c737fe2c05cb"/>
  </ds:schemaRefs>
</ds:datastoreItem>
</file>

<file path=customXml/itemProps4.xml><?xml version="1.0" encoding="utf-8"?>
<ds:datastoreItem xmlns:ds="http://schemas.openxmlformats.org/officeDocument/2006/customXml" ds:itemID="{6C2B7A29-E0C0-4507-A5C1-95405A161F6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1374</Words>
  <Characters>7834</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King County</Company>
  <LinksUpToDate>false</LinksUpToDate>
  <CharactersWithSpaces>9190</CharactersWithSpaces>
  <SharedDoc>false</SharedDoc>
  <HLinks>
    <vt:vector size="6" baseType="variant">
      <vt:variant>
        <vt:i4>7864325</vt:i4>
      </vt:variant>
      <vt:variant>
        <vt:i4>0</vt:i4>
      </vt:variant>
      <vt:variant>
        <vt:i4>0</vt:i4>
      </vt:variant>
      <vt:variant>
        <vt:i4>5</vt:i4>
      </vt:variant>
      <vt:variant>
        <vt:lpwstr>mailto:Alison.Schweitzer@kingcounty.gov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Hunsdorfer, Todd</dc:creator>
  <cp:keywords/>
  <dc:description/>
  <cp:lastModifiedBy>Hunsdorfer, Todd</cp:lastModifiedBy>
  <cp:revision>3</cp:revision>
  <cp:lastPrinted>2022-11-28T21:35:00Z</cp:lastPrinted>
  <dcterms:created xsi:type="dcterms:W3CDTF">2024-11-22T00:56:00Z</dcterms:created>
  <dcterms:modified xsi:type="dcterms:W3CDTF">2024-11-22T00:57:00Z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0x010100F7524125346EFE4B9385857BF799A2CF</vt:lpwstr>
  </property>
  <property fmtid="{D5CDD505-2E9C-101B-9397-08002B2CF9AE}" pid="3" name="MediaServiceImageTags">
    <vt:lpwstr/>
  </property>
</Properties>
</file>